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AE" w:rsidRPr="00AD7146" w:rsidRDefault="00560DAE" w:rsidP="00560DAE">
      <w:pPr>
        <w:pStyle w:val="ListeParagraf"/>
        <w:spacing w:before="0" w:beforeAutospacing="0" w:after="0" w:afterAutospacing="0" w:line="276" w:lineRule="auto"/>
        <w:ind w:left="2832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AD7146">
        <w:rPr>
          <w:b/>
          <w:sz w:val="22"/>
          <w:szCs w:val="22"/>
        </w:rPr>
        <w:t>K-2</w:t>
      </w:r>
    </w:p>
    <w:p w:rsidR="00560DAE" w:rsidRPr="00AD7146" w:rsidRDefault="00560DAE" w:rsidP="00560DAE">
      <w:pPr>
        <w:pStyle w:val="ListeParagraf"/>
        <w:spacing w:before="0" w:beforeAutospacing="0" w:after="0" w:afterAutospacing="0" w:line="276" w:lineRule="auto"/>
        <w:ind w:left="2832"/>
        <w:contextualSpacing/>
        <w:jc w:val="center"/>
        <w:rPr>
          <w:b/>
          <w:sz w:val="22"/>
          <w:szCs w:val="22"/>
        </w:rPr>
      </w:pPr>
    </w:p>
    <w:p w:rsidR="00560DAE" w:rsidRPr="00AD7146" w:rsidRDefault="00560DAE" w:rsidP="00560DAE">
      <w:pPr>
        <w:pStyle w:val="ListeParagraf"/>
        <w:spacing w:before="0" w:beforeAutospacing="0" w:after="0" w:afterAutospacing="0" w:line="276" w:lineRule="auto"/>
        <w:ind w:left="2832"/>
        <w:contextualSpacing/>
        <w:jc w:val="center"/>
        <w:rPr>
          <w:b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E36CE8" wp14:editId="7CD5BE3E">
            <wp:simplePos x="0" y="0"/>
            <wp:positionH relativeFrom="column">
              <wp:posOffset>76200</wp:posOffset>
            </wp:positionH>
            <wp:positionV relativeFrom="paragraph">
              <wp:posOffset>23495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Resim 1" descr="C:\Documents and Settings\'özge'\Desktop\Karışık\hitit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'özge'\Desktop\Karışık\hitit_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DAE" w:rsidRPr="00AD7146" w:rsidRDefault="00560DAE" w:rsidP="00560DAE">
      <w:pPr>
        <w:pStyle w:val="ListeParagraf"/>
        <w:spacing w:before="0" w:beforeAutospacing="0" w:after="0" w:afterAutospacing="0" w:line="276" w:lineRule="auto"/>
        <w:ind w:left="2832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D7146">
        <w:rPr>
          <w:b/>
          <w:sz w:val="22"/>
          <w:szCs w:val="22"/>
        </w:rPr>
        <w:t>HİTİT UNIVERSITY</w:t>
      </w:r>
      <w:r>
        <w:rPr>
          <w:b/>
          <w:sz w:val="22"/>
          <w:szCs w:val="22"/>
        </w:rPr>
        <w:t xml:space="preserve">                   </w:t>
      </w:r>
      <w:r>
        <w:rPr>
          <w:noProof/>
          <w:sz w:val="36"/>
          <w:szCs w:val="36"/>
        </w:rPr>
        <w:drawing>
          <wp:inline distT="0" distB="0" distL="0" distR="0" wp14:anchorId="2EC02473" wp14:editId="1C43159D">
            <wp:extent cx="1476375" cy="523875"/>
            <wp:effectExtent l="0" t="0" r="9525" b="9525"/>
            <wp:docPr id="9" name="Resim 9" descr="Açıklama: Açıklama: C:\Documents and Settings\Exper_X\Local Settings\Temp\Rar$DI01.672\EU_flag_LLP_T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çıklama: C:\Documents and Settings\Exper_X\Local Settings\Temp\Rar$DI01.672\EU_flag_LLP_T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AE" w:rsidRPr="00AD7146" w:rsidRDefault="00560DAE" w:rsidP="00560DAE">
      <w:pPr>
        <w:pStyle w:val="ListeParagraf"/>
        <w:spacing w:before="0" w:beforeAutospacing="0" w:after="0" w:afterAutospacing="0" w:line="276" w:lineRule="auto"/>
        <w:ind w:firstLine="708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AD7146">
        <w:rPr>
          <w:b/>
          <w:sz w:val="22"/>
          <w:szCs w:val="22"/>
        </w:rPr>
        <w:t>STAFF MOBILITY FOR TRAINING (STT)</w:t>
      </w:r>
    </w:p>
    <w:p w:rsidR="00560DAE" w:rsidRPr="00AD7146" w:rsidRDefault="00BA410F" w:rsidP="00560DAE">
      <w:pPr>
        <w:pStyle w:val="ListeParagraf"/>
        <w:spacing w:before="0" w:beforeAutospacing="0" w:after="0" w:afterAutospacing="0"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60DAE" w:rsidRPr="00AD7146">
        <w:rPr>
          <w:b/>
          <w:sz w:val="22"/>
          <w:szCs w:val="22"/>
        </w:rPr>
        <w:t>TRAINING SCHEDULE</w:t>
      </w:r>
    </w:p>
    <w:p w:rsidR="00560DAE" w:rsidRPr="00AD7146" w:rsidRDefault="008173D0" w:rsidP="00560DAE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2013/2014</w:t>
      </w:r>
    </w:p>
    <w:p w:rsidR="00560DAE" w:rsidRPr="00AD7146" w:rsidRDefault="00560DAE" w:rsidP="00560DAE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en-GB"/>
        </w:rPr>
      </w:pPr>
    </w:p>
    <w:p w:rsidR="00560DAE" w:rsidRPr="00AD7146" w:rsidRDefault="00560DAE" w:rsidP="00560DAE">
      <w:pPr>
        <w:spacing w:after="0" w:line="240" w:lineRule="auto"/>
        <w:rPr>
          <w:rFonts w:ascii="Times New Roman" w:hAnsi="Times New Roman"/>
          <w:b/>
          <w:lang w:val="en-US"/>
        </w:rPr>
      </w:pPr>
      <w:r w:rsidRPr="00AD7146">
        <w:rPr>
          <w:rFonts w:ascii="Times New Roman" w:hAnsi="Times New Roman"/>
          <w:b/>
          <w:lang w:val="en-US"/>
        </w:rPr>
        <w:t>FIRST WEEK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600"/>
      </w:tblGrid>
      <w:tr w:rsidR="00560DAE" w:rsidRPr="00AD7146" w:rsidTr="007635C2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1st day:</w:t>
            </w: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(../../20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..</w:t>
            </w:r>
            <w:r w:rsidRPr="00AD7146">
              <w:rPr>
                <w:rFonts w:ascii="Times New Roman" w:hAnsi="Times New Roman"/>
                <w:b/>
                <w:lang w:val="en-US"/>
              </w:rPr>
              <w:t>)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60DAE" w:rsidRPr="00AD7146" w:rsidTr="007635C2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2nd day:</w:t>
            </w: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(../../20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..</w:t>
            </w:r>
            <w:r w:rsidRPr="00AD7146">
              <w:rPr>
                <w:rFonts w:ascii="Times New Roman" w:hAnsi="Times New Roman"/>
                <w:b/>
                <w:lang w:val="en-US"/>
              </w:rPr>
              <w:t>)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60DAE" w:rsidRPr="00AD7146" w:rsidTr="007635C2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3rd day:</w:t>
            </w: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(../../20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..</w:t>
            </w:r>
            <w:r w:rsidRPr="00AD7146">
              <w:rPr>
                <w:rFonts w:ascii="Times New Roman" w:hAnsi="Times New Roman"/>
                <w:b/>
                <w:lang w:val="en-US"/>
              </w:rPr>
              <w:t>)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60DAE" w:rsidRPr="00AD7146" w:rsidTr="007635C2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4th day:</w:t>
            </w: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(../../20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..</w:t>
            </w:r>
            <w:r w:rsidRPr="00AD7146">
              <w:rPr>
                <w:rFonts w:ascii="Times New Roman" w:hAnsi="Times New Roman"/>
                <w:b/>
                <w:lang w:val="en-US"/>
              </w:rPr>
              <w:t>)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60DAE" w:rsidRPr="00AD7146" w:rsidTr="007635C2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5th day:</w:t>
            </w: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(../../20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..</w:t>
            </w:r>
            <w:r w:rsidRPr="00AD7146">
              <w:rPr>
                <w:rFonts w:ascii="Times New Roman" w:hAnsi="Times New Roman"/>
                <w:b/>
                <w:lang w:val="en-US"/>
              </w:rPr>
              <w:t>)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560DAE" w:rsidRPr="00AD7146" w:rsidRDefault="00560DAE" w:rsidP="00560DAE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AD7146">
        <w:rPr>
          <w:rFonts w:ascii="Times New Roman" w:hAnsi="Times New Roman"/>
          <w:b/>
          <w:lang w:val="en-US"/>
        </w:rPr>
        <w:t>*</w:t>
      </w:r>
      <w:r w:rsidRPr="00AD7146">
        <w:rPr>
          <w:rFonts w:ascii="Times New Roman" w:hAnsi="Times New Roman"/>
          <w:lang w:val="en-US"/>
        </w:rPr>
        <w:t xml:space="preserve">If your mobility is more than one week, please specify the other week(s) in any other table.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560DAE" w:rsidRPr="00AD7146" w:rsidTr="007635C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STAFF MEMBER: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60DAE" w:rsidRPr="00AD7146" w:rsidTr="007635C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HOST INSTITUTION/ENTERPRISE:</w:t>
            </w: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(ERASMUS ID if available)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560DAE" w:rsidRPr="00AD7146" w:rsidTr="007635C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 xml:space="preserve">Erasmus Institutional Coordinator        </w:t>
            </w: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(or Authorized Person) :</w:t>
            </w: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D7146">
              <w:rPr>
                <w:rFonts w:ascii="Times New Roman" w:hAnsi="Times New Roman"/>
                <w:b/>
                <w:lang w:val="en-US"/>
              </w:rPr>
              <w:t>Signature&amp;Stamp</w:t>
            </w:r>
            <w:proofErr w:type="spellEnd"/>
            <w:r w:rsidRPr="00AD7146">
              <w:rPr>
                <w:rFonts w:ascii="Times New Roman" w:hAnsi="Times New Roman"/>
                <w:lang w:val="en-US"/>
              </w:rPr>
              <w:t xml:space="preserve"> </w:t>
            </w:r>
            <w:r w:rsidRPr="00AD7146">
              <w:rPr>
                <w:rFonts w:ascii="Times New Roman" w:hAnsi="Times New Roman"/>
                <w:lang w:val="en-US"/>
              </w:rPr>
              <w:sym w:font="Wingdings" w:char="F0E0"/>
            </w: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560DAE" w:rsidRPr="00AD7146" w:rsidTr="007635C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 xml:space="preserve">HOME INSTITUTION/ERASMUS ID :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HİTİT UNIVERSITY/ TR CORUM 01</w:t>
            </w:r>
          </w:p>
        </w:tc>
      </w:tr>
      <w:tr w:rsidR="00560DAE" w:rsidRPr="00AD7146" w:rsidTr="007635C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  <w:r w:rsidRPr="00AD7146">
              <w:rPr>
                <w:rFonts w:ascii="Times New Roman" w:hAnsi="Times New Roman"/>
                <w:b/>
                <w:lang w:val="en-US"/>
              </w:rPr>
              <w:t>Erasmus Institutional Coordinator :</w:t>
            </w:r>
            <w:r w:rsidRPr="00AD7146">
              <w:rPr>
                <w:rFonts w:ascii="Times New Roman" w:hAnsi="Times New Roman"/>
                <w:lang w:val="en-US"/>
              </w:rPr>
              <w:t xml:space="preserve"> </w:t>
            </w: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lang w:val="en-US"/>
              </w:rPr>
            </w:pPr>
            <w:proofErr w:type="spellStart"/>
            <w:r w:rsidRPr="00AD7146">
              <w:rPr>
                <w:rFonts w:ascii="Times New Roman" w:hAnsi="Times New Roman"/>
                <w:b/>
                <w:lang w:val="en-US"/>
              </w:rPr>
              <w:t>Signature&amp;Stamp</w:t>
            </w:r>
            <w:proofErr w:type="spellEnd"/>
            <w:r w:rsidRPr="00AD7146">
              <w:rPr>
                <w:rFonts w:ascii="Times New Roman" w:hAnsi="Times New Roman"/>
                <w:lang w:val="en-US"/>
              </w:rPr>
              <w:t xml:space="preserve"> </w:t>
            </w:r>
            <w:r w:rsidRPr="00AD7146">
              <w:rPr>
                <w:rFonts w:ascii="Times New Roman" w:hAnsi="Times New Roman"/>
                <w:lang w:val="en-US"/>
              </w:rPr>
              <w:sym w:font="Wingdings" w:char="F0E0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AE" w:rsidRPr="00AD7146" w:rsidRDefault="008173D0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Assist. Prof.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Gökçe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MEREY</w:t>
            </w:r>
            <w:bookmarkStart w:id="0" w:name="_GoBack"/>
            <w:bookmarkEnd w:id="0"/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  <w:p w:rsidR="00560DAE" w:rsidRPr="00AD7146" w:rsidRDefault="00560DAE" w:rsidP="007635C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560DAE" w:rsidRPr="00970CDE" w:rsidRDefault="00560DAE" w:rsidP="00560DAE">
      <w:pPr>
        <w:autoSpaceDE w:val="0"/>
        <w:autoSpaceDN w:val="0"/>
        <w:adjustRightInd w:val="0"/>
        <w:rPr>
          <w:rFonts w:ascii="Times New Roman" w:hAnsi="Times New Roman"/>
          <w:color w:val="999999"/>
          <w:lang w:val="en-US"/>
        </w:rPr>
      </w:pPr>
      <w:r w:rsidRPr="00AD7146">
        <w:rPr>
          <w:rFonts w:ascii="Times New Roman" w:hAnsi="Times New Roman"/>
          <w:i/>
          <w:color w:val="999999"/>
          <w:lang w:val="en-US"/>
        </w:rPr>
        <w:t xml:space="preserve">**It is mandatory that original training schedule indicate the </w:t>
      </w:r>
      <w:proofErr w:type="gramStart"/>
      <w:r w:rsidRPr="00AD7146">
        <w:rPr>
          <w:rFonts w:ascii="Times New Roman" w:hAnsi="Times New Roman"/>
          <w:i/>
          <w:color w:val="999999"/>
          <w:lang w:val="en-US"/>
        </w:rPr>
        <w:t>training  activities</w:t>
      </w:r>
      <w:proofErr w:type="gramEnd"/>
      <w:r w:rsidRPr="00AD7146">
        <w:rPr>
          <w:rFonts w:ascii="Times New Roman" w:hAnsi="Times New Roman"/>
          <w:i/>
          <w:color w:val="999999"/>
          <w:lang w:val="en-US"/>
        </w:rPr>
        <w:t xml:space="preserve"> of each day separately, be typewritten, prepared in triplicate, dully signed and stamped by both Home and Host Institutions before the commencement of Erasmus Training period of relevant Staff Member.</w:t>
      </w:r>
      <w:r w:rsidRPr="00AD7146">
        <w:rPr>
          <w:rFonts w:ascii="Times New Roman" w:hAnsi="Times New Roman"/>
          <w:color w:val="999999"/>
          <w:lang w:val="en-US"/>
        </w:rPr>
        <w:t xml:space="preserve"> </w:t>
      </w:r>
    </w:p>
    <w:sectPr w:rsidR="00560DAE" w:rsidRPr="00970CDE" w:rsidSect="005A777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B3"/>
    <w:rsid w:val="00560DAE"/>
    <w:rsid w:val="008173D0"/>
    <w:rsid w:val="008862A1"/>
    <w:rsid w:val="00B55CB3"/>
    <w:rsid w:val="00BA410F"/>
    <w:rsid w:val="00C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A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DA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A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DA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2006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pcxs</dc:creator>
  <cp:keywords/>
  <dc:description/>
  <cp:lastModifiedBy>tuba</cp:lastModifiedBy>
  <cp:revision>5</cp:revision>
  <dcterms:created xsi:type="dcterms:W3CDTF">2012-12-13T13:40:00Z</dcterms:created>
  <dcterms:modified xsi:type="dcterms:W3CDTF">2013-11-08T12:34:00Z</dcterms:modified>
</cp:coreProperties>
</file>