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F23B0B" w:rsidRPr="00FD2CD0" w14:paraId="692EC4F0" w14:textId="77777777" w:rsidTr="00F23B0B">
        <w:trPr>
          <w:trHeight w:val="450"/>
        </w:trPr>
        <w:tc>
          <w:tcPr>
            <w:tcW w:w="5000" w:type="pct"/>
            <w:gridSpan w:val="11"/>
            <w:vAlign w:val="center"/>
          </w:tcPr>
          <w:p w14:paraId="6326F917" w14:textId="5E8F615D" w:rsidR="00F23B0B" w:rsidRPr="00F23B0B" w:rsidRDefault="00F23B0B" w:rsidP="00F23B0B">
            <w:pPr>
              <w:spacing w:line="240" w:lineRule="atLeast"/>
              <w:jc w:val="both"/>
              <w:rPr>
                <w:rFonts w:eastAsia="Times New Roman" w:cstheme="minorHAnsi"/>
                <w:b/>
                <w:color w:val="000000" w:themeColor="text1"/>
                <w:sz w:val="24"/>
                <w:szCs w:val="24"/>
                <w:lang w:val="en-US" w:eastAsia="tr-TR"/>
              </w:rPr>
            </w:pPr>
            <w:r w:rsidRPr="00F23B0B">
              <w:rPr>
                <w:rFonts w:eastAsia="Times New Roman" w:cstheme="minorHAnsi"/>
                <w:b/>
                <w:color w:val="C00000"/>
                <w:sz w:val="24"/>
                <w:szCs w:val="24"/>
                <w:lang w:val="en-US" w:eastAsia="tr-TR"/>
              </w:rPr>
              <w:t>This Course Information Form has been prepared for a course belonging to Hitit University Common Courses Department. Accordingly, ‘Name of the Education Unit, Programme Name, Course Level, Course Code, Credit and Time Information and Course Contribution to Programme Qualifications’ sections will be filled by the relevant Department Head.</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75658EED"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54290372"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5C43BEB6" w:rsidR="004669E2" w:rsidRPr="00FD2CD0" w:rsidRDefault="00F23B0B" w:rsidP="00601AC6">
            <w:pPr>
              <w:spacing w:line="240" w:lineRule="atLeast"/>
              <w:rPr>
                <w:rFonts w:eastAsia="Times New Roman" w:cstheme="minorHAnsi"/>
                <w:color w:val="000000" w:themeColor="text1"/>
                <w:sz w:val="24"/>
                <w:szCs w:val="24"/>
                <w:lang w:val="en-US" w:eastAsia="tr-TR"/>
              </w:rPr>
            </w:pPr>
            <w:r>
              <w:rPr>
                <w:rFonts w:eastAsia="Times New Roman" w:cstheme="minorHAnsi"/>
                <w:color w:val="000000" w:themeColor="text1"/>
                <w:sz w:val="24"/>
                <w:szCs w:val="24"/>
                <w:lang w:val="en-US" w:eastAsia="tr-TR"/>
              </w:rPr>
              <w:t>National Will and Democracy C</w:t>
            </w:r>
            <w:r w:rsidRPr="00F23B0B">
              <w:rPr>
                <w:rFonts w:eastAsia="Times New Roman" w:cstheme="minorHAnsi"/>
                <w:color w:val="000000" w:themeColor="text1"/>
                <w:sz w:val="24"/>
                <w:szCs w:val="24"/>
                <w:lang w:val="en-US" w:eastAsia="tr-TR"/>
              </w:rPr>
              <w:t>ourse</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5631AA" w:rsidRPr="00FD2CD0" w14:paraId="34BBC2D2" w14:textId="77777777" w:rsidTr="005F4F1B">
        <w:trPr>
          <w:trHeight w:val="397"/>
        </w:trPr>
        <w:tc>
          <w:tcPr>
            <w:tcW w:w="1255" w:type="pct"/>
            <w:vMerge/>
            <w:vAlign w:val="center"/>
          </w:tcPr>
          <w:p w14:paraId="1C5773FB" w14:textId="77777777" w:rsidR="005631AA" w:rsidRPr="00FD2CD0" w:rsidRDefault="005631AA" w:rsidP="005631AA">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77777777" w:rsidR="005631AA" w:rsidRPr="00FD2CD0" w:rsidRDefault="005631AA" w:rsidP="005631AA">
            <w:pPr>
              <w:spacing w:line="240" w:lineRule="atLeast"/>
              <w:jc w:val="center"/>
              <w:rPr>
                <w:rFonts w:eastAsia="Times New Roman" w:cstheme="minorHAnsi"/>
                <w:color w:val="000000" w:themeColor="text1"/>
                <w:sz w:val="24"/>
                <w:szCs w:val="24"/>
                <w:lang w:val="en-US" w:eastAsia="tr-TR"/>
              </w:rPr>
            </w:pPr>
          </w:p>
        </w:tc>
        <w:tc>
          <w:tcPr>
            <w:tcW w:w="461" w:type="pct"/>
            <w:vAlign w:val="center"/>
          </w:tcPr>
          <w:p w14:paraId="164FCCDB" w14:textId="135F428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607" w:type="pct"/>
            <w:vAlign w:val="center"/>
          </w:tcPr>
          <w:p w14:paraId="0E72B245" w14:textId="48FC5540"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vAlign w:val="center"/>
          </w:tcPr>
          <w:p w14:paraId="612DCA32" w14:textId="79A1A32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gridSpan w:val="2"/>
            <w:vAlign w:val="center"/>
          </w:tcPr>
          <w:p w14:paraId="34B2C4CB" w14:textId="6F465E6E"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535" w:type="pct"/>
            <w:gridSpan w:val="2"/>
            <w:vAlign w:val="center"/>
          </w:tcPr>
          <w:p w14:paraId="49347769" w14:textId="5617EF5B"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38" w:type="pct"/>
            <w:vAlign w:val="center"/>
          </w:tcPr>
          <w:p w14:paraId="7CD5E4E9" w14:textId="66D6B62E" w:rsidR="005631AA" w:rsidRPr="00FD2CD0" w:rsidRDefault="005631AA" w:rsidP="005631AA">
            <w:pPr>
              <w:spacing w:line="240" w:lineRule="atLeast"/>
              <w:jc w:val="center"/>
              <w:rPr>
                <w:rFonts w:eastAsia="Times New Roman" w:cstheme="minorHAnsi"/>
                <w:color w:val="000000" w:themeColor="text1"/>
                <w:lang w:val="en-US" w:eastAsia="tr-TR"/>
              </w:rPr>
            </w:pP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0439F2AE" w:rsidR="005631AA" w:rsidRPr="00FD2CD0" w:rsidRDefault="00BA550A"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7BEB9C5C" w:rsidR="005631AA" w:rsidRPr="00FD2CD0" w:rsidRDefault="00BA550A"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1"/>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F23B0B">
        <w:trPr>
          <w:trHeight w:val="508"/>
        </w:trPr>
        <w:tc>
          <w:tcPr>
            <w:tcW w:w="1255" w:type="pct"/>
            <w:vAlign w:val="center"/>
            <w:hideMark/>
          </w:tcPr>
          <w:p w14:paraId="2F8C640F" w14:textId="77777777" w:rsidR="005631AA" w:rsidRPr="00F23B0B" w:rsidRDefault="005631AA" w:rsidP="005631AA">
            <w:pPr>
              <w:spacing w:line="240" w:lineRule="atLeast"/>
              <w:rPr>
                <w:rFonts w:eastAsia="Times New Roman" w:cstheme="minorHAnsi"/>
                <w:color w:val="000000" w:themeColor="text1"/>
                <w:lang w:val="en-US" w:eastAsia="tr-TR"/>
              </w:rPr>
            </w:pPr>
            <w:r w:rsidRPr="00F23B0B">
              <w:rPr>
                <w:rFonts w:eastAsia="Times New Roman" w:cstheme="minorHAnsi"/>
                <w:b/>
                <w:bCs/>
                <w:color w:val="000000" w:themeColor="text1"/>
                <w:lang w:val="en-US" w:eastAsia="tr-TR"/>
              </w:rPr>
              <w:t>Aim of the Course</w:t>
            </w:r>
          </w:p>
        </w:tc>
        <w:tc>
          <w:tcPr>
            <w:tcW w:w="3745" w:type="pct"/>
            <w:gridSpan w:val="10"/>
            <w:vAlign w:val="center"/>
          </w:tcPr>
          <w:p w14:paraId="37E759CF" w14:textId="1824298C" w:rsidR="005631AA" w:rsidRPr="00F23B0B" w:rsidRDefault="00F23B0B" w:rsidP="005A55E9">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This course aims to evaluate the theories of democracy, important turning points in Turkish political history and the events of 15 July from a scientific perspective. In this context, it is aimed for students to analyse the coups and their causes, to develop democracy awareness and to have the necessary equipment to protect democracy.</w:t>
            </w:r>
          </w:p>
        </w:tc>
      </w:tr>
      <w:tr w:rsidR="005631AA" w:rsidRPr="00FD2CD0" w14:paraId="6422922C" w14:textId="77777777" w:rsidTr="00F23B0B">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tcPr>
          <w:p w14:paraId="6D90B953" w14:textId="0B278E05" w:rsidR="005631AA" w:rsidRPr="00F23B0B" w:rsidRDefault="00F23B0B" w:rsidP="00601AC6">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In this course, the concept of democracy, the development process of modern democracy, sovereignty, national will and democracy, freedom, equality, rule of law, civil society and national will, th</w:t>
            </w:r>
            <w:r>
              <w:rPr>
                <w:rFonts w:eastAsia="Times New Roman" w:cstheme="minorHAnsi"/>
                <w:color w:val="000000" w:themeColor="text1"/>
                <w:lang w:val="en-US" w:eastAsia="tr-TR"/>
              </w:rPr>
              <w:t>e history of democracy in Türkiye</w:t>
            </w:r>
            <w:r w:rsidRPr="00F23B0B">
              <w:rPr>
                <w:rFonts w:eastAsia="Times New Roman" w:cstheme="minorHAnsi"/>
                <w:color w:val="000000" w:themeColor="text1"/>
                <w:lang w:val="en-US" w:eastAsia="tr-TR"/>
              </w:rPr>
              <w:t xml:space="preserve"> from past to present and the history of coups will be explained. Students will be able to better comprehend the understanding of democratic systems and national will.</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2215CD93" w14:textId="25FA9C31" w:rsidR="005631AA" w:rsidRPr="00FD2CD0" w:rsidRDefault="00A4721B" w:rsidP="00F23B0B">
            <w:pPr>
              <w:rPr>
                <w:rFonts w:cstheme="minorHAnsi"/>
                <w:sz w:val="24"/>
                <w:szCs w:val="24"/>
                <w:lang w:val="en-US"/>
              </w:rPr>
            </w:pPr>
            <w:r w:rsidRPr="00FD2CD0">
              <w:rPr>
                <w:rFonts w:cstheme="minorHAnsi"/>
                <w:lang w:val="en-US"/>
              </w:rPr>
              <w:t>Lecture</w:t>
            </w:r>
            <w:r w:rsidR="00F23B0B">
              <w:rPr>
                <w:rFonts w:cstheme="minorHAnsi"/>
                <w:lang w:val="en-US"/>
              </w:rPr>
              <w:t xml:space="preserve">, </w:t>
            </w:r>
            <w:r w:rsidR="00FD2CD0" w:rsidRPr="00FD2CD0">
              <w:rPr>
                <w:rFonts w:cstheme="minorHAnsi"/>
                <w:lang w:val="en-US"/>
              </w:rPr>
              <w:t>Presentation</w:t>
            </w:r>
          </w:p>
        </w:tc>
      </w:tr>
      <w:tr w:rsidR="005631AA" w:rsidRPr="00FD2CD0" w14:paraId="3AA3F9A9" w14:textId="77777777" w:rsidTr="00890F65">
        <w:trPr>
          <w:trHeight w:val="1289"/>
        </w:trPr>
        <w:tc>
          <w:tcPr>
            <w:tcW w:w="1255" w:type="pct"/>
            <w:vAlign w:val="center"/>
          </w:tcPr>
          <w:p w14:paraId="6DB6A6B5" w14:textId="23B1D484"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tcPr>
          <w:p w14:paraId="11FE2233" w14:textId="0EF157F5"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Hitit University National Will and Democracy Lecture Notes</w:t>
            </w:r>
          </w:p>
          <w:p w14:paraId="74944C7B" w14:textId="42C1704D"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Ashford, N.(2009). Özgür Toplumun İlkeleri. Liberte Yayınları. </w:t>
            </w:r>
          </w:p>
          <w:p w14:paraId="787154FA"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Barry, N.P. (2003). Modern Siyaset Teorisi. Liberte Yayınlar. </w:t>
            </w:r>
          </w:p>
          <w:p w14:paraId="402E83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Belge M. (2002).  “Batılılaşma: Türkiye ve Rusya”. Modern Türkiye’de Siyasi Düşünce Modernleşme ve Batıcılık, Ed. Uygur Kocabaşoğlu. İletişim Yayınları.</w:t>
            </w:r>
          </w:p>
          <w:p w14:paraId="4AC05A83"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Bobbio, N. (1999). Sağ ve Sol: Bir Politik Ayrımın Anlamı, Çev. Zühal Yılmaz. Dost Kitabevi Yayınları.</w:t>
            </w:r>
          </w:p>
          <w:p w14:paraId="0F30F18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Crick, B. (2002). Demokrasi, Çev. Ümit Hüsrev Yolsav. Dost Kitabevi Yayınları.</w:t>
            </w:r>
          </w:p>
          <w:p w14:paraId="5F0A71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Duman, F. (2018).  Demokrasi ve Muhafazakârlık. Kadim Yayınları.</w:t>
            </w:r>
          </w:p>
          <w:p w14:paraId="4E68191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Eroğulu, C.(1990).  Devlet Nedir. İmge Yayınları.</w:t>
            </w:r>
          </w:p>
          <w:p w14:paraId="4589058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Evkuran M. (2018). 15 Temmuz Üzerine Düşünceler.</w:t>
            </w:r>
          </w:p>
          <w:p w14:paraId="6DE0B35C"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Heywood, A. (2015). Siyaset. Adres Yayınları.</w:t>
            </w:r>
          </w:p>
          <w:p w14:paraId="3CF764F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Karpat, K. (2010). Türk Demokrasi Tarihi: Sosyal, Kültürel, Ekonomik Temeller. Timaş Yayınları.</w:t>
            </w:r>
          </w:p>
          <w:p w14:paraId="47BB425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lastRenderedPageBreak/>
              <w:t>Koçak C. (2024). Darbeler Tarihi. Timaş Yay.</w:t>
            </w:r>
          </w:p>
          <w:p w14:paraId="737A8A16"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Phillips, A. (1989). Demokrasinin Cinsiyeti. Metis Yayınları. </w:t>
            </w:r>
          </w:p>
          <w:p w14:paraId="1A61BA6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Sartori, G.(1996). Demokrasi Teorisine Geri Dönüş.</w:t>
            </w:r>
          </w:p>
          <w:p w14:paraId="6351D49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Tilly, C. (2014).  Demokrasi. Phoenix Yayınları.</w:t>
            </w:r>
          </w:p>
          <w:p w14:paraId="70FD0E3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Uçar, M. (2009). Nerelisin, Kimlerdensin: Mezhep, Cemaat ve Yurttaşlık Arasında Çorum. Dipnot Yayınları.</w:t>
            </w:r>
          </w:p>
          <w:p w14:paraId="5A3489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Uçar, M. (2014). “Demokrasi Bilimden Beslenebilir mi?”. Hitit Üniversitesi Sosyal Bilimler Enstitüsü Dergisi. Yıl 7.Sayı 2. </w:t>
            </w:r>
          </w:p>
          <w:p w14:paraId="0EBF2028"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Uzun, C. D., Akgün, M.H., Yücel, H.( 2017).  İddianamelerde 15 Temmuz Darbe Girişimi ve FETÖ. SETA Yayınları. </w:t>
            </w:r>
          </w:p>
          <w:p w14:paraId="1D58B5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Zürcher, E. (2020).  Modernleşen Türkiye’nin Tarihi. İletişim Yayınları.</w:t>
            </w:r>
          </w:p>
          <w:p w14:paraId="4FA4A6E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Kendi Dilinden FETÖ-Örgütlü Bir Din İstismarı.( 2017). Diyanet İşleri Başkanlığı. </w:t>
            </w:r>
          </w:p>
          <w:p w14:paraId="0FDB9ED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“FETÖ - Fetullahçı Terör Örgütü”. KADEM – Kadın ve Demokrasi Derneği. </w:t>
            </w:r>
          </w:p>
          <w:p w14:paraId="5C3D66F7" w14:textId="6EECDCB3" w:rsidR="005631AA"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“Yeni Nesil Terör: FETÖ‟nün Analizi”.FETÖ Çalıştay Raporu.(2017) Polis Akademisi Yayınları.</w:t>
            </w:r>
          </w:p>
        </w:tc>
      </w:tr>
      <w:tr w:rsidR="005631AA" w:rsidRPr="00FD2CD0" w14:paraId="12482BA8" w14:textId="77777777" w:rsidTr="0091168E">
        <w:trPr>
          <w:trHeight w:val="433"/>
        </w:trPr>
        <w:tc>
          <w:tcPr>
            <w:tcW w:w="1255" w:type="pct"/>
            <w:vAlign w:val="center"/>
          </w:tcPr>
          <w:p w14:paraId="3FAD9067"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Learning Outcome</w:t>
            </w:r>
            <w:r w:rsidR="0018769C" w:rsidRPr="00FD2CD0">
              <w:rPr>
                <w:rFonts w:eastAsia="Times New Roman" w:cstheme="minorHAnsi"/>
                <w:b/>
                <w:bCs/>
                <w:color w:val="000000" w:themeColor="text1"/>
                <w:lang w:val="en-US" w:eastAsia="tr-TR"/>
              </w:rPr>
              <w:t>s</w:t>
            </w:r>
            <w:r w:rsidRPr="00FD2CD0">
              <w:rPr>
                <w:rFonts w:eastAsia="Times New Roman" w:cstheme="minorHAnsi"/>
                <w:b/>
                <w:bCs/>
                <w:color w:val="000000" w:themeColor="text1"/>
                <w:lang w:val="en-US" w:eastAsia="tr-TR"/>
              </w:rPr>
              <w:t xml:space="preserve"> of the Course</w:t>
            </w:r>
          </w:p>
        </w:tc>
        <w:tc>
          <w:tcPr>
            <w:tcW w:w="3745" w:type="pct"/>
            <w:gridSpan w:val="10"/>
            <w:vAlign w:val="center"/>
          </w:tcPr>
          <w:p w14:paraId="00898841" w14:textId="77777777" w:rsidR="00601AC6" w:rsidRPr="00F23B0B" w:rsidRDefault="00601AC6" w:rsidP="00FD2CD0">
            <w:pPr>
              <w:spacing w:before="120" w:after="40"/>
              <w:ind w:left="363" w:hanging="284"/>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A student who successfully completes this course;</w:t>
            </w:r>
          </w:p>
          <w:p w14:paraId="427E348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1. Defines the concepts of sovereignty and national will.</w:t>
            </w:r>
          </w:p>
          <w:p w14:paraId="7EB1C80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2. Knows the concept of democracy and the development process of modern democracy.</w:t>
            </w:r>
          </w:p>
          <w:p w14:paraId="05539C19" w14:textId="2CE0EC2F" w:rsidR="00F23B0B" w:rsidRPr="00F23B0B" w:rsidRDefault="00F23B0B" w:rsidP="00F23B0B">
            <w:pPr>
              <w:spacing w:after="120" w:line="270" w:lineRule="atLeast"/>
              <w:ind w:left="227"/>
              <w:jc w:val="both"/>
              <w:rPr>
                <w:rFonts w:cstheme="minorHAnsi"/>
                <w:lang w:val="en-US"/>
              </w:rPr>
            </w:pPr>
            <w:r w:rsidRPr="00F23B0B">
              <w:rPr>
                <w:rFonts w:cstheme="minorHAnsi"/>
                <w:lang w:val="en-US"/>
              </w:rPr>
              <w:t xml:space="preserve">3. Knows the history of democracy in </w:t>
            </w:r>
            <w:r>
              <w:rPr>
                <w:rFonts w:cstheme="minorHAnsi"/>
                <w:lang w:val="en-US"/>
              </w:rPr>
              <w:t xml:space="preserve">Türkiye </w:t>
            </w:r>
            <w:r w:rsidRPr="00F23B0B">
              <w:rPr>
                <w:rFonts w:cstheme="minorHAnsi"/>
                <w:lang w:val="en-US"/>
              </w:rPr>
              <w:t>from past to present and the history of coups.</w:t>
            </w:r>
          </w:p>
          <w:p w14:paraId="73981FC1"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4. Explains the formation and results of the 15 July FETO coup attempt.</w:t>
            </w:r>
          </w:p>
          <w:p w14:paraId="0B8F449E" w14:textId="74C9890F" w:rsidR="00131D48" w:rsidRPr="00F23B0B" w:rsidRDefault="00F23B0B" w:rsidP="00F23B0B">
            <w:pPr>
              <w:spacing w:after="120" w:line="270" w:lineRule="atLeast"/>
              <w:ind w:left="227"/>
              <w:jc w:val="both"/>
              <w:rPr>
                <w:rFonts w:cstheme="minorHAnsi"/>
                <w:lang w:val="en-US"/>
              </w:rPr>
            </w:pPr>
            <w:r w:rsidRPr="00F23B0B">
              <w:rPr>
                <w:rFonts w:cstheme="minorHAnsi"/>
                <w:lang w:val="en-US"/>
              </w:rPr>
              <w:t>5. Understands that the concept of national sovereignty is an indispensable e</w:t>
            </w:r>
            <w:r>
              <w:rPr>
                <w:rFonts w:cstheme="minorHAnsi"/>
                <w:lang w:val="en-US"/>
              </w:rPr>
              <w:t>lement of the Republic of Türkiye</w:t>
            </w:r>
            <w:r w:rsidRPr="00F23B0B">
              <w:rPr>
                <w:rFonts w:cstheme="minorHAnsi"/>
                <w:lang w:val="en-US"/>
              </w:rPr>
              <w:t>.</w:t>
            </w:r>
          </w:p>
        </w:tc>
      </w:tr>
      <w:tr w:rsidR="005631AA" w:rsidRPr="00FD2CD0" w14:paraId="3161A5D4" w14:textId="77777777" w:rsidTr="00D02C66">
        <w:trPr>
          <w:trHeight w:val="63"/>
        </w:trPr>
        <w:tc>
          <w:tcPr>
            <w:tcW w:w="1255" w:type="pct"/>
            <w:vMerge w:val="restart"/>
            <w:vAlign w:val="center"/>
          </w:tcPr>
          <w:p w14:paraId="75BF7FBB"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242D8F" w:rsidRPr="00FD2CD0" w14:paraId="67C430E1" w14:textId="77777777" w:rsidTr="00D02C66">
        <w:trPr>
          <w:trHeight w:val="284"/>
        </w:trPr>
        <w:tc>
          <w:tcPr>
            <w:tcW w:w="1255" w:type="pct"/>
            <w:vMerge/>
            <w:vAlign w:val="center"/>
          </w:tcPr>
          <w:p w14:paraId="0A23915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242D8F" w:rsidRPr="00FD2CD0" w:rsidRDefault="00242D8F" w:rsidP="00242D8F">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6D9482C3"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26282808"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6AE38959" w14:textId="77777777" w:rsidTr="00D02C66">
        <w:trPr>
          <w:trHeight w:val="284"/>
        </w:trPr>
        <w:tc>
          <w:tcPr>
            <w:tcW w:w="1255" w:type="pct"/>
            <w:vMerge/>
            <w:vAlign w:val="center"/>
          </w:tcPr>
          <w:p w14:paraId="6C9407B8"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604291B6"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744" w:type="pct"/>
            <w:gridSpan w:val="2"/>
            <w:vAlign w:val="center"/>
          </w:tcPr>
          <w:p w14:paraId="4DD120C8" w14:textId="5595C5D7"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40</w:t>
            </w:r>
          </w:p>
        </w:tc>
      </w:tr>
      <w:tr w:rsidR="00242D8F" w:rsidRPr="00FD2CD0" w14:paraId="1FF200E9" w14:textId="77777777" w:rsidTr="00D02C66">
        <w:trPr>
          <w:trHeight w:val="284"/>
        </w:trPr>
        <w:tc>
          <w:tcPr>
            <w:tcW w:w="1255" w:type="pct"/>
            <w:vMerge/>
            <w:vAlign w:val="center"/>
          </w:tcPr>
          <w:p w14:paraId="3618FC5D"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479169C5" w14:textId="77777777" w:rsidTr="00D02C66">
        <w:trPr>
          <w:trHeight w:val="284"/>
        </w:trPr>
        <w:tc>
          <w:tcPr>
            <w:tcW w:w="1255" w:type="pct"/>
            <w:vMerge/>
            <w:vAlign w:val="center"/>
          </w:tcPr>
          <w:p w14:paraId="2219ABAF"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242D8F" w:rsidRPr="00FD2CD0" w:rsidRDefault="00242D8F" w:rsidP="00242D8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2E41A921" w14:textId="77777777" w:rsidTr="00D02C66">
        <w:trPr>
          <w:trHeight w:val="284"/>
        </w:trPr>
        <w:tc>
          <w:tcPr>
            <w:tcW w:w="1255" w:type="pct"/>
            <w:vMerge/>
            <w:vAlign w:val="center"/>
          </w:tcPr>
          <w:p w14:paraId="3093853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242D8F" w:rsidRPr="00FD2CD0" w:rsidRDefault="00242D8F" w:rsidP="00242D8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63A062B9"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0430EA7D"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07522095" w14:textId="77777777" w:rsidTr="00D02C66">
        <w:trPr>
          <w:trHeight w:val="284"/>
        </w:trPr>
        <w:tc>
          <w:tcPr>
            <w:tcW w:w="1255" w:type="pct"/>
            <w:vMerge/>
            <w:vAlign w:val="center"/>
          </w:tcPr>
          <w:p w14:paraId="28022225"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C761491" w14:textId="77777777" w:rsidTr="00D02C66">
        <w:trPr>
          <w:trHeight w:val="284"/>
        </w:trPr>
        <w:tc>
          <w:tcPr>
            <w:tcW w:w="1255" w:type="pct"/>
            <w:vMerge/>
            <w:vAlign w:val="center"/>
          </w:tcPr>
          <w:p w14:paraId="74B8971E"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3AD52FD" w14:textId="77777777" w:rsidTr="00D02C66">
        <w:trPr>
          <w:trHeight w:val="284"/>
        </w:trPr>
        <w:tc>
          <w:tcPr>
            <w:tcW w:w="1255" w:type="pct"/>
            <w:vMerge/>
            <w:vAlign w:val="center"/>
          </w:tcPr>
          <w:p w14:paraId="35E1B1B0"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408598C5"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1AF83E95" w:rsidR="00242D8F" w:rsidRPr="00FD2CD0" w:rsidRDefault="00242D8F" w:rsidP="00242D8F">
            <w:pPr>
              <w:spacing w:line="270" w:lineRule="atLeast"/>
              <w:jc w:val="center"/>
              <w:rPr>
                <w:rFonts w:eastAsia="Times New Roman" w:cstheme="minorHAnsi"/>
                <w:color w:val="000000" w:themeColor="text1"/>
                <w:lang w:val="en-US" w:eastAsia="tr-TR"/>
              </w:rPr>
            </w:pPr>
          </w:p>
        </w:tc>
      </w:tr>
      <w:tr w:rsidR="005631AA" w:rsidRPr="00FD2CD0" w14:paraId="4B97A543" w14:textId="77777777" w:rsidTr="00D02C66">
        <w:trPr>
          <w:trHeight w:val="284"/>
        </w:trPr>
        <w:tc>
          <w:tcPr>
            <w:tcW w:w="1255" w:type="pct"/>
            <w:vMerge/>
            <w:vAlign w:val="center"/>
          </w:tcPr>
          <w:p w14:paraId="78FFC302"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5631AA" w:rsidRPr="00FD2CD0" w:rsidRDefault="005631AA" w:rsidP="005631AA">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w:t>
            </w:r>
            <w:r w:rsidR="00601AC6" w:rsidRPr="00FD2CD0">
              <w:rPr>
                <w:rFonts w:eastAsia="Times New Roman" w:cstheme="minorHAnsi"/>
                <w:i/>
                <w:iCs/>
                <w:lang w:val="en-US" w:eastAsia="tr-TR"/>
              </w:rPr>
              <w:t>.</w:t>
            </w:r>
            <w:r w:rsidRPr="00FD2CD0">
              <w:rPr>
                <w:rFonts w:eastAsia="Times New Roman" w:cstheme="minorHAnsi"/>
                <w:i/>
                <w:iCs/>
                <w:lang w:val="en-US" w:eastAsia="tr-TR"/>
              </w:rPr>
              <w:t xml:space="preserve"> 40 )</w:t>
            </w:r>
          </w:p>
        </w:tc>
        <w:tc>
          <w:tcPr>
            <w:tcW w:w="611" w:type="pct"/>
            <w:gridSpan w:val="2"/>
            <w:tcBorders>
              <w:bottom w:val="single" w:sz="12" w:space="0" w:color="auto"/>
            </w:tcBorders>
            <w:vAlign w:val="center"/>
          </w:tcPr>
          <w:p w14:paraId="06948BDC" w14:textId="513CD79B" w:rsidR="005631AA" w:rsidRPr="00315458" w:rsidRDefault="00F23B0B" w:rsidP="00FD2CD0">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w:t>
            </w:r>
          </w:p>
        </w:tc>
        <w:tc>
          <w:tcPr>
            <w:tcW w:w="744" w:type="pct"/>
            <w:gridSpan w:val="2"/>
            <w:tcBorders>
              <w:bottom w:val="single" w:sz="12" w:space="0" w:color="auto"/>
            </w:tcBorders>
            <w:vAlign w:val="center"/>
          </w:tcPr>
          <w:p w14:paraId="0BC62575" w14:textId="77777777" w:rsidR="005631AA" w:rsidRPr="00315458" w:rsidRDefault="005631AA"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40</w:t>
            </w:r>
          </w:p>
        </w:tc>
      </w:tr>
      <w:tr w:rsidR="005631AA" w:rsidRPr="00FD2CD0" w14:paraId="273C8CDA" w14:textId="77777777" w:rsidTr="00D02C66">
        <w:trPr>
          <w:trHeight w:val="284"/>
        </w:trPr>
        <w:tc>
          <w:tcPr>
            <w:tcW w:w="1255" w:type="pct"/>
            <w:vMerge/>
            <w:vAlign w:val="center"/>
          </w:tcPr>
          <w:p w14:paraId="13ABD82E"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631AA" w:rsidRPr="00FD2CD0" w:rsidRDefault="005631AA" w:rsidP="005631AA">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r>
      <w:tr w:rsidR="00F3261F" w:rsidRPr="00FD2CD0" w14:paraId="6B6AE1B0" w14:textId="77777777" w:rsidTr="00D02C66">
        <w:trPr>
          <w:trHeight w:val="284"/>
        </w:trPr>
        <w:tc>
          <w:tcPr>
            <w:tcW w:w="1255" w:type="pct"/>
            <w:vMerge/>
            <w:vAlign w:val="center"/>
          </w:tcPr>
          <w:p w14:paraId="58F43FE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F3261F" w:rsidRPr="00FD2CD0" w14:paraId="67D89FE1" w14:textId="77777777" w:rsidTr="00D02C66">
        <w:trPr>
          <w:trHeight w:val="284"/>
        </w:trPr>
        <w:tc>
          <w:tcPr>
            <w:tcW w:w="1255" w:type="pct"/>
            <w:vMerge/>
            <w:vAlign w:val="center"/>
          </w:tcPr>
          <w:p w14:paraId="7E610DD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56554E26" w14:textId="77777777" w:rsidTr="00D02C66">
        <w:trPr>
          <w:trHeight w:val="284"/>
        </w:trPr>
        <w:tc>
          <w:tcPr>
            <w:tcW w:w="1255" w:type="pct"/>
            <w:vMerge/>
            <w:vAlign w:val="center"/>
          </w:tcPr>
          <w:p w14:paraId="7C7A6BB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F3261F" w:rsidRPr="00FD2CD0" w:rsidRDefault="00F3261F" w:rsidP="00F3261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4CDF2F13" w14:textId="77777777" w:rsidTr="00D02C66">
        <w:trPr>
          <w:trHeight w:val="284"/>
        </w:trPr>
        <w:tc>
          <w:tcPr>
            <w:tcW w:w="1255" w:type="pct"/>
            <w:vMerge/>
            <w:vAlign w:val="center"/>
          </w:tcPr>
          <w:p w14:paraId="21A3EBC3"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F3261F" w:rsidRPr="00FD2CD0" w:rsidRDefault="00F3261F" w:rsidP="00F3261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29856E1C" w14:textId="77777777" w:rsidTr="00D02C66">
        <w:trPr>
          <w:trHeight w:val="284"/>
        </w:trPr>
        <w:tc>
          <w:tcPr>
            <w:tcW w:w="1255" w:type="pct"/>
            <w:vMerge/>
            <w:vAlign w:val="center"/>
          </w:tcPr>
          <w:p w14:paraId="291DBFF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10DD3C97" w14:textId="77777777" w:rsidTr="00D02C66">
        <w:trPr>
          <w:trHeight w:val="284"/>
        </w:trPr>
        <w:tc>
          <w:tcPr>
            <w:tcW w:w="1255" w:type="pct"/>
            <w:vMerge/>
            <w:vAlign w:val="center"/>
          </w:tcPr>
          <w:p w14:paraId="7EDDEBE7"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D2CD0" w:rsidRPr="00FD2CD0" w14:paraId="1C67CA5A" w14:textId="77777777" w:rsidTr="00D02C66">
        <w:trPr>
          <w:trHeight w:val="284"/>
        </w:trPr>
        <w:tc>
          <w:tcPr>
            <w:tcW w:w="1255" w:type="pct"/>
            <w:vMerge/>
            <w:vAlign w:val="center"/>
          </w:tcPr>
          <w:p w14:paraId="5AD2003D" w14:textId="77777777" w:rsidR="00FD2CD0" w:rsidRPr="00FD2CD0" w:rsidRDefault="00FD2CD0"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FD2CD0" w:rsidRPr="00FD2CD0" w:rsidRDefault="00FD2CD0" w:rsidP="00F3261F">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FD2CD0" w:rsidRPr="00FD2CD0" w:rsidRDefault="00FD2CD0" w:rsidP="00F3261F">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r>
      <w:tr w:rsidR="00F3261F" w:rsidRPr="00FD2CD0" w14:paraId="28368A2B" w14:textId="77777777" w:rsidTr="00D02C66">
        <w:trPr>
          <w:trHeight w:val="284"/>
        </w:trPr>
        <w:tc>
          <w:tcPr>
            <w:tcW w:w="1255" w:type="pct"/>
            <w:vMerge/>
            <w:vAlign w:val="center"/>
          </w:tcPr>
          <w:p w14:paraId="126A145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lastRenderedPageBreak/>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735C8F" w:rsidRPr="00FD2CD0" w14:paraId="22CCA39C" w14:textId="77777777" w:rsidTr="002F54A0">
        <w:trPr>
          <w:trHeight w:val="289"/>
        </w:trPr>
        <w:tc>
          <w:tcPr>
            <w:tcW w:w="460" w:type="pct"/>
            <w:vAlign w:val="center"/>
            <w:hideMark/>
          </w:tcPr>
          <w:p w14:paraId="4C174528"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054B6E0F" w:rsidR="00735C8F" w:rsidRPr="00FD2CD0" w:rsidRDefault="00735C8F" w:rsidP="00735C8F">
            <w:pPr>
              <w:rPr>
                <w:rFonts w:cstheme="minorHAnsi"/>
                <w:lang w:val="en-US"/>
              </w:rPr>
            </w:pPr>
            <w:r w:rsidRPr="00C85EBB">
              <w:t>The Concept of Democracy and the Development Process of Modern Democracy</w:t>
            </w:r>
          </w:p>
        </w:tc>
      </w:tr>
      <w:tr w:rsidR="00735C8F" w:rsidRPr="00FD2CD0" w14:paraId="17913666" w14:textId="77777777" w:rsidTr="002F54A0">
        <w:trPr>
          <w:trHeight w:val="289"/>
        </w:trPr>
        <w:tc>
          <w:tcPr>
            <w:tcW w:w="460" w:type="pct"/>
            <w:vAlign w:val="center"/>
            <w:hideMark/>
          </w:tcPr>
          <w:p w14:paraId="1FAD635A"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39C9EEFF" w:rsidR="00735C8F" w:rsidRPr="00FD2CD0" w:rsidRDefault="00735C8F" w:rsidP="00735C8F">
            <w:pPr>
              <w:rPr>
                <w:rFonts w:cstheme="minorHAnsi"/>
                <w:lang w:val="en-US"/>
              </w:rPr>
            </w:pPr>
            <w:r w:rsidRPr="00C85EBB">
              <w:t>Sovereignty, National Will and Democracy</w:t>
            </w:r>
          </w:p>
        </w:tc>
      </w:tr>
      <w:tr w:rsidR="00735C8F" w:rsidRPr="00FD2CD0" w14:paraId="06D4D9F8" w14:textId="77777777" w:rsidTr="002F54A0">
        <w:trPr>
          <w:trHeight w:val="289"/>
        </w:trPr>
        <w:tc>
          <w:tcPr>
            <w:tcW w:w="460" w:type="pct"/>
            <w:vAlign w:val="center"/>
            <w:hideMark/>
          </w:tcPr>
          <w:p w14:paraId="38E094D6"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12E2734C" w:rsidR="00735C8F" w:rsidRPr="00FD2CD0" w:rsidRDefault="00735C8F" w:rsidP="00735C8F">
            <w:pPr>
              <w:rPr>
                <w:rFonts w:cstheme="minorHAnsi"/>
                <w:lang w:val="en-US"/>
              </w:rPr>
            </w:pPr>
            <w:r w:rsidRPr="00C85EBB">
              <w:t>Freedom, Equality, Rule of Law, Civil Society and National Will</w:t>
            </w:r>
          </w:p>
        </w:tc>
      </w:tr>
      <w:tr w:rsidR="00735C8F" w:rsidRPr="00FD2CD0" w14:paraId="08DB0806" w14:textId="77777777" w:rsidTr="002F54A0">
        <w:trPr>
          <w:trHeight w:val="289"/>
        </w:trPr>
        <w:tc>
          <w:tcPr>
            <w:tcW w:w="460" w:type="pct"/>
            <w:vAlign w:val="center"/>
            <w:hideMark/>
          </w:tcPr>
          <w:p w14:paraId="2EBAB0D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146DE91A" w:rsidR="00735C8F" w:rsidRPr="00FD2CD0" w:rsidRDefault="00735C8F" w:rsidP="00735C8F">
            <w:pPr>
              <w:rPr>
                <w:rFonts w:cstheme="minorHAnsi"/>
                <w:lang w:val="en-US"/>
              </w:rPr>
            </w:pPr>
            <w:r w:rsidRPr="00C85EBB">
              <w:t>History of Democracy in Turkey: Until 1950</w:t>
            </w:r>
          </w:p>
        </w:tc>
      </w:tr>
      <w:tr w:rsidR="00735C8F" w:rsidRPr="00FD2CD0" w14:paraId="2B627B52" w14:textId="77777777" w:rsidTr="002F54A0">
        <w:trPr>
          <w:trHeight w:val="289"/>
        </w:trPr>
        <w:tc>
          <w:tcPr>
            <w:tcW w:w="460" w:type="pct"/>
            <w:vAlign w:val="center"/>
            <w:hideMark/>
          </w:tcPr>
          <w:p w14:paraId="55CF93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579450A7" w:rsidR="00735C8F" w:rsidRPr="00FD2CD0" w:rsidRDefault="00735C8F" w:rsidP="00735C8F">
            <w:pPr>
              <w:rPr>
                <w:rFonts w:cstheme="minorHAnsi"/>
                <w:lang w:val="en-US"/>
              </w:rPr>
            </w:pPr>
            <w:r w:rsidRPr="00C85EBB">
              <w:t>History of Democracy in Turkey: After 1950</w:t>
            </w:r>
          </w:p>
        </w:tc>
      </w:tr>
      <w:tr w:rsidR="00735C8F" w:rsidRPr="00FD2CD0" w14:paraId="6A899CF8" w14:textId="77777777" w:rsidTr="002F54A0">
        <w:trPr>
          <w:trHeight w:val="289"/>
        </w:trPr>
        <w:tc>
          <w:tcPr>
            <w:tcW w:w="460" w:type="pct"/>
            <w:vAlign w:val="center"/>
            <w:hideMark/>
          </w:tcPr>
          <w:p w14:paraId="7C21D4F3"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6FE6F812" w:rsidR="00735C8F" w:rsidRPr="00FD2CD0" w:rsidRDefault="00735C8F" w:rsidP="00735C8F">
            <w:pPr>
              <w:rPr>
                <w:rFonts w:cstheme="minorHAnsi"/>
                <w:lang w:val="en-US"/>
              </w:rPr>
            </w:pPr>
            <w:r w:rsidRPr="00C85EBB">
              <w:t>History of Coups: Conceptual Framework</w:t>
            </w:r>
          </w:p>
        </w:tc>
      </w:tr>
      <w:tr w:rsidR="00735C8F" w:rsidRPr="00FD2CD0" w14:paraId="71769A5B" w14:textId="77777777" w:rsidTr="002F54A0">
        <w:trPr>
          <w:trHeight w:val="289"/>
        </w:trPr>
        <w:tc>
          <w:tcPr>
            <w:tcW w:w="460" w:type="pct"/>
            <w:vAlign w:val="center"/>
            <w:hideMark/>
          </w:tcPr>
          <w:p w14:paraId="3C57B6E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0AC7CFD7" w:rsidR="00735C8F" w:rsidRPr="00FD2CD0" w:rsidRDefault="00735C8F" w:rsidP="00735C8F">
            <w:pPr>
              <w:rPr>
                <w:rFonts w:cstheme="minorHAnsi"/>
                <w:lang w:val="en-US"/>
              </w:rPr>
            </w:pPr>
            <w:r w:rsidRPr="00C85EBB">
              <w:t>History of Coups: 1960 Military Coup</w:t>
            </w:r>
          </w:p>
        </w:tc>
      </w:tr>
      <w:tr w:rsidR="00735C8F" w:rsidRPr="00FD2CD0" w14:paraId="30588783" w14:textId="77777777" w:rsidTr="002F54A0">
        <w:trPr>
          <w:trHeight w:val="289"/>
        </w:trPr>
        <w:tc>
          <w:tcPr>
            <w:tcW w:w="460" w:type="pct"/>
            <w:vAlign w:val="center"/>
            <w:hideMark/>
          </w:tcPr>
          <w:p w14:paraId="6E0C861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2E7D23FA" w:rsidR="00735C8F" w:rsidRPr="00FD2CD0" w:rsidRDefault="00735C8F" w:rsidP="00735C8F">
            <w:pPr>
              <w:rPr>
                <w:rFonts w:cstheme="minorHAnsi"/>
                <w:lang w:val="en-US"/>
              </w:rPr>
            </w:pPr>
            <w:r w:rsidRPr="00C85EBB">
              <w:t>History of Coups: Military Guardianship and Memoranda between 1960-1980</w:t>
            </w:r>
          </w:p>
        </w:tc>
      </w:tr>
      <w:tr w:rsidR="00735C8F" w:rsidRPr="00FD2CD0" w14:paraId="4AAC1E65" w14:textId="77777777" w:rsidTr="002F54A0">
        <w:trPr>
          <w:trHeight w:val="289"/>
        </w:trPr>
        <w:tc>
          <w:tcPr>
            <w:tcW w:w="460" w:type="pct"/>
            <w:vAlign w:val="center"/>
            <w:hideMark/>
          </w:tcPr>
          <w:p w14:paraId="4F537E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11DA027E" w:rsidR="00735C8F" w:rsidRPr="00FD2CD0" w:rsidRDefault="00735C8F" w:rsidP="00735C8F">
            <w:pPr>
              <w:rPr>
                <w:rFonts w:cstheme="minorHAnsi"/>
                <w:lang w:val="en-US"/>
              </w:rPr>
            </w:pPr>
            <w:r w:rsidRPr="00C85EBB">
              <w:t>1980 Military Coup Formation Processes and Consequences</w:t>
            </w:r>
          </w:p>
        </w:tc>
      </w:tr>
      <w:tr w:rsidR="00735C8F" w:rsidRPr="00FD2CD0" w14:paraId="186D8863" w14:textId="77777777" w:rsidTr="002F54A0">
        <w:trPr>
          <w:trHeight w:val="289"/>
        </w:trPr>
        <w:tc>
          <w:tcPr>
            <w:tcW w:w="460" w:type="pct"/>
            <w:vAlign w:val="center"/>
            <w:hideMark/>
          </w:tcPr>
          <w:p w14:paraId="4816D711"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739E58FD" w:rsidR="00735C8F" w:rsidRPr="00FD2CD0" w:rsidRDefault="00735C8F" w:rsidP="00735C8F">
            <w:pPr>
              <w:rPr>
                <w:rFonts w:cstheme="minorHAnsi"/>
                <w:lang w:val="en-US"/>
              </w:rPr>
            </w:pPr>
            <w:r w:rsidRPr="00C85EBB">
              <w:t>28 February Post-Modern Coup and Consequences</w:t>
            </w:r>
          </w:p>
        </w:tc>
      </w:tr>
      <w:tr w:rsidR="00735C8F" w:rsidRPr="00FD2CD0" w14:paraId="2439903A" w14:textId="77777777" w:rsidTr="002F54A0">
        <w:trPr>
          <w:trHeight w:val="289"/>
        </w:trPr>
        <w:tc>
          <w:tcPr>
            <w:tcW w:w="460" w:type="pct"/>
            <w:vAlign w:val="center"/>
            <w:hideMark/>
          </w:tcPr>
          <w:p w14:paraId="3D15F93C"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1CC8CB1D" w:rsidR="00735C8F" w:rsidRPr="00FD2CD0" w:rsidRDefault="00735C8F" w:rsidP="00735C8F">
            <w:pPr>
              <w:rPr>
                <w:rFonts w:cstheme="minorHAnsi"/>
                <w:lang w:val="en-US"/>
              </w:rPr>
            </w:pPr>
            <w:r w:rsidRPr="00C85EBB">
              <w:t>27 April e-Missive, Gezi Park Events, 17-25 December Coup Attempt and 6-7 October Events</w:t>
            </w:r>
          </w:p>
        </w:tc>
      </w:tr>
      <w:tr w:rsidR="00735C8F" w:rsidRPr="00FD2CD0" w14:paraId="3D54A4E3" w14:textId="77777777" w:rsidTr="002F54A0">
        <w:trPr>
          <w:trHeight w:val="289"/>
        </w:trPr>
        <w:tc>
          <w:tcPr>
            <w:tcW w:w="460" w:type="pct"/>
            <w:vAlign w:val="center"/>
            <w:hideMark/>
          </w:tcPr>
          <w:p w14:paraId="4F5ECFE5"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5E24CBE9" w:rsidR="00735C8F" w:rsidRPr="00FD2CD0" w:rsidRDefault="00735C8F" w:rsidP="00735C8F">
            <w:pPr>
              <w:rPr>
                <w:rFonts w:cstheme="minorHAnsi"/>
                <w:lang w:val="en-US"/>
              </w:rPr>
            </w:pPr>
            <w:r w:rsidRPr="00C85EBB">
              <w:t>15 July FETO Coup Attempt Formation and Consequences</w:t>
            </w:r>
          </w:p>
        </w:tc>
      </w:tr>
      <w:tr w:rsidR="00735C8F" w:rsidRPr="00FD2CD0" w14:paraId="61954F77" w14:textId="77777777" w:rsidTr="002F54A0">
        <w:trPr>
          <w:trHeight w:val="289"/>
        </w:trPr>
        <w:tc>
          <w:tcPr>
            <w:tcW w:w="460" w:type="pct"/>
            <w:vAlign w:val="center"/>
            <w:hideMark/>
          </w:tcPr>
          <w:p w14:paraId="73467C5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44AF8236" w:rsidR="00735C8F" w:rsidRPr="00FD2CD0" w:rsidRDefault="00735C8F" w:rsidP="00735C8F">
            <w:pPr>
              <w:rPr>
                <w:rFonts w:cstheme="minorHAnsi"/>
                <w:lang w:val="en-US"/>
              </w:rPr>
            </w:pPr>
            <w:r w:rsidRPr="00C85EBB">
              <w:t>Ideology and Intellectual Background of 15 July</w:t>
            </w:r>
          </w:p>
        </w:tc>
      </w:tr>
      <w:tr w:rsidR="00735C8F" w:rsidRPr="00FD2CD0" w14:paraId="24567E92" w14:textId="77777777" w:rsidTr="002F54A0">
        <w:trPr>
          <w:trHeight w:val="289"/>
        </w:trPr>
        <w:tc>
          <w:tcPr>
            <w:tcW w:w="460" w:type="pct"/>
            <w:vAlign w:val="center"/>
            <w:hideMark/>
          </w:tcPr>
          <w:p w14:paraId="3816625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tcPr>
          <w:p w14:paraId="4DC89DB1" w14:textId="1C231FEB" w:rsidR="00735C8F" w:rsidRPr="00FD2CD0" w:rsidRDefault="00735C8F" w:rsidP="00735C8F">
            <w:pPr>
              <w:rPr>
                <w:rFonts w:cstheme="minorHAnsi"/>
                <w:lang w:val="en-US"/>
              </w:rPr>
            </w:pPr>
            <w:r w:rsidRPr="00C85EBB">
              <w:t>15 July: Testimonies</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7192"/>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0" w:name="degsis"/>
            <w:bookmarkEnd w:id="0"/>
            <w:r w:rsidRPr="00FD2CD0">
              <w:rPr>
                <w:rFonts w:cstheme="minorHAnsi"/>
                <w:b/>
                <w:sz w:val="24"/>
                <w:lang w:val="en-US"/>
              </w:rPr>
              <w:t>PROGRAMME QUALIFICATIONS</w:t>
            </w:r>
          </w:p>
        </w:tc>
      </w:tr>
      <w:tr w:rsidR="00FC6EE6" w:rsidRPr="00FD2CD0" w14:paraId="46EFEC3C" w14:textId="77777777" w:rsidTr="00735C8F">
        <w:trPr>
          <w:trHeight w:val="453"/>
        </w:trPr>
        <w:tc>
          <w:tcPr>
            <w:tcW w:w="438" w:type="pct"/>
            <w:vAlign w:val="center"/>
          </w:tcPr>
          <w:p w14:paraId="73489193" w14:textId="6B68DFDB"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3954" w:type="pct"/>
            <w:vAlign w:val="center"/>
          </w:tcPr>
          <w:p w14:paraId="4205B13C" w14:textId="0D5405A2"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608" w:type="pct"/>
            <w:vAlign w:val="center"/>
          </w:tcPr>
          <w:p w14:paraId="6F6D15F3" w14:textId="6533BFDA" w:rsidR="00FC6EE6" w:rsidRPr="00FD2CD0" w:rsidRDefault="00FC6EE6" w:rsidP="00FC6EE6">
            <w:pPr>
              <w:spacing w:line="240" w:lineRule="atLeast"/>
              <w:jc w:val="center"/>
              <w:rPr>
                <w:rFonts w:eastAsia="Times New Roman" w:cstheme="minorHAnsi"/>
                <w:b/>
                <w:bCs/>
                <w:sz w:val="20"/>
                <w:szCs w:val="24"/>
                <w:lang w:val="en-US" w:eastAsia="tr-TR"/>
              </w:rPr>
            </w:pPr>
          </w:p>
        </w:tc>
      </w:tr>
      <w:tr w:rsidR="00FD2CD0" w:rsidRPr="00FD2CD0" w14:paraId="0E6BBA65" w14:textId="77777777" w:rsidTr="00735C8F">
        <w:trPr>
          <w:trHeight w:val="238"/>
        </w:trPr>
        <w:tc>
          <w:tcPr>
            <w:tcW w:w="438" w:type="pct"/>
            <w:vAlign w:val="center"/>
          </w:tcPr>
          <w:p w14:paraId="7D46956E" w14:textId="5BFCABC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17DFA2C9" w14:textId="68428BDE" w:rsidR="00FD2CD0" w:rsidRPr="00FD2CD0" w:rsidRDefault="00FD2CD0" w:rsidP="00FD2CD0">
            <w:pPr>
              <w:rPr>
                <w:rFonts w:cstheme="minorHAnsi"/>
                <w:lang w:val="en-US"/>
              </w:rPr>
            </w:pPr>
          </w:p>
        </w:tc>
        <w:tc>
          <w:tcPr>
            <w:tcW w:w="608" w:type="pct"/>
            <w:vAlign w:val="center"/>
          </w:tcPr>
          <w:p w14:paraId="7974BC60" w14:textId="3160C3C1"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735C8F">
        <w:trPr>
          <w:trHeight w:val="238"/>
        </w:trPr>
        <w:tc>
          <w:tcPr>
            <w:tcW w:w="438" w:type="pct"/>
            <w:vAlign w:val="center"/>
          </w:tcPr>
          <w:p w14:paraId="55DA708F" w14:textId="1D1CCDC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1CFCCF" w14:textId="473D7E23" w:rsidR="00FD2CD0" w:rsidRPr="00FD2CD0" w:rsidRDefault="00FD2CD0" w:rsidP="00FD2CD0">
            <w:pPr>
              <w:rPr>
                <w:rFonts w:cstheme="minorHAnsi"/>
                <w:lang w:val="en-US"/>
              </w:rPr>
            </w:pPr>
          </w:p>
        </w:tc>
        <w:tc>
          <w:tcPr>
            <w:tcW w:w="608" w:type="pct"/>
            <w:vAlign w:val="center"/>
          </w:tcPr>
          <w:p w14:paraId="4B1B6964" w14:textId="07579D6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8A20F37" w14:textId="77777777" w:rsidTr="00735C8F">
        <w:trPr>
          <w:trHeight w:val="238"/>
        </w:trPr>
        <w:tc>
          <w:tcPr>
            <w:tcW w:w="438" w:type="pct"/>
            <w:vAlign w:val="center"/>
          </w:tcPr>
          <w:p w14:paraId="20CAE022" w14:textId="29E0570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2053E69" w14:textId="562378DB" w:rsidR="00FD2CD0" w:rsidRPr="00FD2CD0" w:rsidRDefault="00FD2CD0" w:rsidP="00FD2CD0">
            <w:pPr>
              <w:rPr>
                <w:rFonts w:cstheme="minorHAnsi"/>
                <w:lang w:val="en-US"/>
              </w:rPr>
            </w:pPr>
          </w:p>
        </w:tc>
        <w:tc>
          <w:tcPr>
            <w:tcW w:w="608" w:type="pct"/>
            <w:vAlign w:val="center"/>
          </w:tcPr>
          <w:p w14:paraId="3E38159D" w14:textId="750EDC3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32EB642" w14:textId="77777777" w:rsidTr="00735C8F">
        <w:trPr>
          <w:trHeight w:val="238"/>
        </w:trPr>
        <w:tc>
          <w:tcPr>
            <w:tcW w:w="438" w:type="pct"/>
            <w:vAlign w:val="center"/>
          </w:tcPr>
          <w:p w14:paraId="4C2E6907" w14:textId="116251B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B80064A" w14:textId="6BD62550" w:rsidR="00FD2CD0" w:rsidRPr="00FD2CD0" w:rsidRDefault="00FD2CD0" w:rsidP="00FD2CD0">
            <w:pPr>
              <w:rPr>
                <w:rFonts w:cstheme="minorHAnsi"/>
                <w:lang w:val="en-US"/>
              </w:rPr>
            </w:pPr>
          </w:p>
        </w:tc>
        <w:tc>
          <w:tcPr>
            <w:tcW w:w="608" w:type="pct"/>
            <w:vAlign w:val="center"/>
          </w:tcPr>
          <w:p w14:paraId="697E0911" w14:textId="1E778FD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44FABA50" w14:textId="77777777" w:rsidTr="00735C8F">
        <w:trPr>
          <w:trHeight w:val="238"/>
        </w:trPr>
        <w:tc>
          <w:tcPr>
            <w:tcW w:w="438" w:type="pct"/>
            <w:vAlign w:val="center"/>
          </w:tcPr>
          <w:p w14:paraId="5212B6BA" w14:textId="1943F97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2F8D29D" w14:textId="217B7BAA" w:rsidR="00FD2CD0" w:rsidRPr="00FD2CD0" w:rsidRDefault="00FD2CD0" w:rsidP="00FD2CD0">
            <w:pPr>
              <w:rPr>
                <w:rFonts w:cstheme="minorHAnsi"/>
                <w:lang w:val="en-US"/>
              </w:rPr>
            </w:pPr>
          </w:p>
        </w:tc>
        <w:tc>
          <w:tcPr>
            <w:tcW w:w="608" w:type="pct"/>
            <w:vAlign w:val="center"/>
          </w:tcPr>
          <w:p w14:paraId="0EB4B119" w14:textId="03E5C9CD"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582579E" w14:textId="77777777" w:rsidTr="00735C8F">
        <w:trPr>
          <w:trHeight w:val="238"/>
        </w:trPr>
        <w:tc>
          <w:tcPr>
            <w:tcW w:w="438" w:type="pct"/>
            <w:vAlign w:val="center"/>
          </w:tcPr>
          <w:p w14:paraId="61CA6BAC" w14:textId="344597DA"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D9192CE" w14:textId="41BE1558" w:rsidR="00FD2CD0" w:rsidRPr="00FD2CD0" w:rsidRDefault="00FD2CD0" w:rsidP="00FD2CD0">
            <w:pPr>
              <w:rPr>
                <w:rFonts w:cstheme="minorHAnsi"/>
                <w:lang w:val="en-US"/>
              </w:rPr>
            </w:pPr>
          </w:p>
        </w:tc>
        <w:tc>
          <w:tcPr>
            <w:tcW w:w="608" w:type="pct"/>
            <w:vAlign w:val="center"/>
          </w:tcPr>
          <w:p w14:paraId="44B9C333" w14:textId="5FC5C90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1AE0FA9" w14:textId="77777777" w:rsidTr="00735C8F">
        <w:trPr>
          <w:trHeight w:val="238"/>
        </w:trPr>
        <w:tc>
          <w:tcPr>
            <w:tcW w:w="438" w:type="pct"/>
            <w:vAlign w:val="center"/>
          </w:tcPr>
          <w:p w14:paraId="146804F2" w14:textId="032D065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5926265" w14:textId="4F7CD610" w:rsidR="00FD2CD0" w:rsidRPr="00FD2CD0" w:rsidRDefault="00FD2CD0" w:rsidP="00FD2CD0">
            <w:pPr>
              <w:rPr>
                <w:rFonts w:cstheme="minorHAnsi"/>
                <w:lang w:val="en-US"/>
              </w:rPr>
            </w:pPr>
          </w:p>
        </w:tc>
        <w:tc>
          <w:tcPr>
            <w:tcW w:w="608" w:type="pct"/>
            <w:vAlign w:val="center"/>
          </w:tcPr>
          <w:p w14:paraId="0BD5BC86" w14:textId="6CDF599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4DC6136" w14:textId="77777777" w:rsidTr="00735C8F">
        <w:trPr>
          <w:trHeight w:val="238"/>
        </w:trPr>
        <w:tc>
          <w:tcPr>
            <w:tcW w:w="438" w:type="pct"/>
            <w:vAlign w:val="center"/>
          </w:tcPr>
          <w:p w14:paraId="2D9B9BF7" w14:textId="6F721662"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45BB16D7" w14:textId="05ECFB51" w:rsidR="00FD2CD0" w:rsidRPr="00FD2CD0" w:rsidRDefault="00FD2CD0" w:rsidP="00FD2CD0">
            <w:pPr>
              <w:rPr>
                <w:rFonts w:cstheme="minorHAnsi"/>
                <w:lang w:val="en-US"/>
              </w:rPr>
            </w:pPr>
          </w:p>
        </w:tc>
        <w:tc>
          <w:tcPr>
            <w:tcW w:w="608" w:type="pct"/>
            <w:vAlign w:val="center"/>
          </w:tcPr>
          <w:p w14:paraId="35681437" w14:textId="71593256"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E36297D" w14:textId="77777777" w:rsidTr="00735C8F">
        <w:trPr>
          <w:trHeight w:val="238"/>
        </w:trPr>
        <w:tc>
          <w:tcPr>
            <w:tcW w:w="438" w:type="pct"/>
            <w:vAlign w:val="center"/>
          </w:tcPr>
          <w:p w14:paraId="458A4FA6" w14:textId="1F037D77"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661E7708" w14:textId="3392BA57" w:rsidR="00FD2CD0" w:rsidRPr="00FD2CD0" w:rsidRDefault="00FD2CD0" w:rsidP="00FD2CD0">
            <w:pPr>
              <w:rPr>
                <w:rFonts w:cstheme="minorHAnsi"/>
                <w:lang w:val="en-US"/>
              </w:rPr>
            </w:pPr>
          </w:p>
        </w:tc>
        <w:tc>
          <w:tcPr>
            <w:tcW w:w="608" w:type="pct"/>
            <w:vAlign w:val="center"/>
          </w:tcPr>
          <w:p w14:paraId="39C9650B" w14:textId="06D1A424"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468B51F" w14:textId="77777777" w:rsidTr="00735C8F">
        <w:trPr>
          <w:trHeight w:val="219"/>
        </w:trPr>
        <w:tc>
          <w:tcPr>
            <w:tcW w:w="438" w:type="pct"/>
            <w:vAlign w:val="center"/>
          </w:tcPr>
          <w:p w14:paraId="7EE2A016" w14:textId="2ADB1C8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724599C" w14:textId="2EBD2FAF" w:rsidR="00FD2CD0" w:rsidRPr="00FD2CD0" w:rsidRDefault="00FD2CD0" w:rsidP="00FD2CD0">
            <w:pPr>
              <w:rPr>
                <w:rFonts w:cstheme="minorHAnsi"/>
                <w:lang w:val="en-US"/>
              </w:rPr>
            </w:pPr>
          </w:p>
        </w:tc>
        <w:tc>
          <w:tcPr>
            <w:tcW w:w="608" w:type="pct"/>
            <w:vAlign w:val="center"/>
          </w:tcPr>
          <w:p w14:paraId="288EABFC" w14:textId="63F0FA3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09055BA" w14:textId="77777777" w:rsidTr="00735C8F">
        <w:trPr>
          <w:trHeight w:val="238"/>
        </w:trPr>
        <w:tc>
          <w:tcPr>
            <w:tcW w:w="438" w:type="pct"/>
            <w:vAlign w:val="center"/>
          </w:tcPr>
          <w:p w14:paraId="3FF9202E" w14:textId="507C70E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546E36" w14:textId="26095E89" w:rsidR="00FD2CD0" w:rsidRPr="00FD2CD0" w:rsidRDefault="00FD2CD0" w:rsidP="00FD2CD0">
            <w:pPr>
              <w:rPr>
                <w:rFonts w:cstheme="minorHAnsi"/>
                <w:lang w:val="en-US"/>
              </w:rPr>
            </w:pPr>
          </w:p>
        </w:tc>
        <w:tc>
          <w:tcPr>
            <w:tcW w:w="608" w:type="pct"/>
            <w:vAlign w:val="center"/>
          </w:tcPr>
          <w:p w14:paraId="6914DDDD" w14:textId="32E213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5314B44C" w14:textId="77777777" w:rsidTr="00735C8F">
        <w:trPr>
          <w:trHeight w:val="238"/>
        </w:trPr>
        <w:tc>
          <w:tcPr>
            <w:tcW w:w="438" w:type="pct"/>
            <w:vAlign w:val="center"/>
          </w:tcPr>
          <w:p w14:paraId="1C35B6BC" w14:textId="60CED43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B00EEE" w14:textId="2BC5DD7D" w:rsidR="00FD2CD0" w:rsidRPr="00FD2CD0" w:rsidRDefault="00FD2CD0" w:rsidP="00FD2CD0">
            <w:pPr>
              <w:rPr>
                <w:rFonts w:cstheme="minorHAnsi"/>
                <w:lang w:val="en-US"/>
              </w:rPr>
            </w:pPr>
          </w:p>
        </w:tc>
        <w:tc>
          <w:tcPr>
            <w:tcW w:w="608" w:type="pct"/>
            <w:vAlign w:val="center"/>
          </w:tcPr>
          <w:p w14:paraId="2439A8FD" w14:textId="5104448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3EF055C5" w14:textId="77777777" w:rsidTr="00735C8F">
        <w:trPr>
          <w:trHeight w:val="238"/>
        </w:trPr>
        <w:tc>
          <w:tcPr>
            <w:tcW w:w="438" w:type="pct"/>
            <w:vAlign w:val="center"/>
          </w:tcPr>
          <w:p w14:paraId="35F5F957" w14:textId="4CA797C1"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6B561F" w14:textId="6B3ADFC6" w:rsidR="00FD2CD0" w:rsidRPr="00FD2CD0" w:rsidRDefault="00FD2CD0" w:rsidP="00FD2CD0">
            <w:pPr>
              <w:rPr>
                <w:rFonts w:cstheme="minorHAnsi"/>
                <w:lang w:val="en-US"/>
              </w:rPr>
            </w:pPr>
          </w:p>
        </w:tc>
        <w:tc>
          <w:tcPr>
            <w:tcW w:w="608" w:type="pct"/>
            <w:vAlign w:val="center"/>
          </w:tcPr>
          <w:p w14:paraId="08D3C319" w14:textId="79AFE0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DD5AAF1" w14:textId="77777777" w:rsidTr="00735C8F">
        <w:trPr>
          <w:trHeight w:val="238"/>
        </w:trPr>
        <w:tc>
          <w:tcPr>
            <w:tcW w:w="438" w:type="pct"/>
            <w:vAlign w:val="center"/>
          </w:tcPr>
          <w:p w14:paraId="7862BED2" w14:textId="3090E1E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F3F6516" w14:textId="4058FA8E" w:rsidR="00FD2CD0" w:rsidRPr="00FD2CD0" w:rsidRDefault="00FD2CD0" w:rsidP="00FD2CD0">
            <w:pPr>
              <w:rPr>
                <w:rFonts w:cstheme="minorHAnsi"/>
                <w:lang w:val="en-US"/>
              </w:rPr>
            </w:pPr>
          </w:p>
        </w:tc>
        <w:tc>
          <w:tcPr>
            <w:tcW w:w="608" w:type="pct"/>
            <w:vAlign w:val="center"/>
          </w:tcPr>
          <w:p w14:paraId="3E16054A" w14:textId="5475A57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735C8F">
        <w:trPr>
          <w:trHeight w:val="480"/>
        </w:trPr>
        <w:tc>
          <w:tcPr>
            <w:tcW w:w="818" w:type="dxa"/>
            <w:vAlign w:val="center"/>
          </w:tcPr>
          <w:p w14:paraId="299F5593" w14:textId="2F39983E" w:rsidR="00D96E18" w:rsidRPr="00FD2CD0" w:rsidRDefault="00D96E18" w:rsidP="00D96E18">
            <w:pPr>
              <w:spacing w:line="240" w:lineRule="atLeast"/>
              <w:jc w:val="center"/>
              <w:rPr>
                <w:rFonts w:eastAsia="Times New Roman" w:cstheme="minorHAnsi"/>
                <w:color w:val="000000" w:themeColor="text1"/>
                <w:lang w:val="en-US" w:eastAsia="tr-TR"/>
              </w:rPr>
            </w:pPr>
          </w:p>
        </w:tc>
        <w:tc>
          <w:tcPr>
            <w:tcW w:w="595" w:type="dxa"/>
            <w:vAlign w:val="center"/>
          </w:tcPr>
          <w:p w14:paraId="60A2AF48" w14:textId="3EE340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C2B56EA" w14:textId="282C19B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5B22F38" w14:textId="25C8ECAB"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FCA3383" w14:textId="1AAACE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B26FCF6" w14:textId="7419BE6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1C33114" w14:textId="0BC0877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83E793A" w14:textId="62D4760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FBD58F2" w14:textId="26B758C0"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7E0A2290" w14:textId="5EF98D8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5DCE8AB" w14:textId="39F3F48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6D6D9C9" w14:textId="65B7097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B6DE2E9" w14:textId="4244D54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1A6FE41" w14:textId="6E515C0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627" w:type="dxa"/>
            <w:vAlign w:val="center"/>
          </w:tcPr>
          <w:p w14:paraId="1E74D5E3" w14:textId="4136CC8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r>
      <w:tr w:rsidR="00D96E18" w:rsidRPr="00FD2CD0" w14:paraId="3E9C6CA1" w14:textId="77777777" w:rsidTr="00735C8F">
        <w:trPr>
          <w:trHeight w:val="283"/>
        </w:trPr>
        <w:tc>
          <w:tcPr>
            <w:tcW w:w="818" w:type="dxa"/>
            <w:vAlign w:val="center"/>
          </w:tcPr>
          <w:p w14:paraId="02D94A00" w14:textId="790D831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4F88A63" w14:textId="299CA2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E1E522" w14:textId="1B3DB6D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E200E23" w14:textId="5294383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ECB24D0" w14:textId="792D1BE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2502013" w14:textId="010A09F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EB2A95" w14:textId="194181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CD5A04" w14:textId="776FDB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F0314A9" w14:textId="4D209E9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3C5CA1" w14:textId="2B17DA5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ABA6009" w14:textId="2121DC9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03010E" w14:textId="533B330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D4C2A03" w14:textId="0A860A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F48A35" w14:textId="3D052C6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3966FA48" w14:textId="4F925CF6"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47C17A9F" w14:textId="77777777" w:rsidTr="00735C8F">
        <w:trPr>
          <w:trHeight w:val="283"/>
        </w:trPr>
        <w:tc>
          <w:tcPr>
            <w:tcW w:w="818" w:type="dxa"/>
            <w:vAlign w:val="center"/>
          </w:tcPr>
          <w:p w14:paraId="1200397A" w14:textId="6A406D3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DA9C0C2" w14:textId="5909DBC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54983C" w14:textId="7E107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C6113C2" w14:textId="044249A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3FCAC6" w14:textId="43969E4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52EAD7" w14:textId="640C369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5081CEF" w14:textId="7833533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4AED11" w14:textId="06D017F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C7582E8" w14:textId="2CF9D0E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32C0766" w14:textId="6C0C3FD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24BD7B" w14:textId="0C8882B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85E0F7" w14:textId="789F262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A142FEE" w14:textId="20C675B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37FB33F" w14:textId="3457A0F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50C6669" w14:textId="166B7AED"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534DE7A8" w14:textId="77777777" w:rsidTr="00D96E18">
        <w:trPr>
          <w:trHeight w:val="283"/>
        </w:trPr>
        <w:tc>
          <w:tcPr>
            <w:tcW w:w="818" w:type="dxa"/>
            <w:vAlign w:val="center"/>
          </w:tcPr>
          <w:p w14:paraId="648A139B" w14:textId="3F057B30"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01F0617" w14:textId="103E3F0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1395F98" w14:textId="387233E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1152FBE" w14:textId="4C3C180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4D590F2" w14:textId="5C232B2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02676BF" w14:textId="7B8944D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EA64743" w14:textId="55A379E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08D94A" w14:textId="7294E85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84C0C8" w14:textId="79454C8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1E4646B" w14:textId="2A28C61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ED1358" w14:textId="4C9278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F0BF2D6" w14:textId="1D18697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86FA361" w14:textId="4D7F061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9D73" w14:textId="783969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7D341D1D" w14:textId="44AB3C69"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05B1B7F5" w14:textId="77777777" w:rsidTr="00D96E18">
        <w:trPr>
          <w:trHeight w:val="283"/>
        </w:trPr>
        <w:tc>
          <w:tcPr>
            <w:tcW w:w="818" w:type="dxa"/>
            <w:vAlign w:val="center"/>
          </w:tcPr>
          <w:p w14:paraId="6EBCF743" w14:textId="69FE98A3"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266C05F" w14:textId="5FC0295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AEEE03E" w14:textId="76ACD6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91D7B4C" w14:textId="01961B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B0FE51B" w14:textId="55E65D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D51620" w14:textId="468ACC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8BE90E3" w14:textId="35778DE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1C8FDFA" w14:textId="3E6EA33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6C42B6C" w14:textId="2ACABAD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EC2B2A4" w14:textId="562D81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E4C0056" w14:textId="17348DB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B5DD61" w14:textId="7E6F845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FFA888F" w14:textId="74C32BA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955CA3C" w14:textId="361593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6B3C5C66" w14:textId="5053B362"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2C760332" w14:textId="77777777" w:rsidTr="00D96E18">
        <w:trPr>
          <w:trHeight w:val="283"/>
        </w:trPr>
        <w:tc>
          <w:tcPr>
            <w:tcW w:w="818" w:type="dxa"/>
            <w:vAlign w:val="center"/>
          </w:tcPr>
          <w:p w14:paraId="0DEAF212" w14:textId="07AC4F5B"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09555BA2" w14:textId="41CD9A7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AA90715" w14:textId="7E273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1817112" w14:textId="27FF09C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7B1B" w14:textId="28BAF96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80EA428" w14:textId="7E1FE5A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BC7B34" w14:textId="2D284D0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CF70A7" w14:textId="5684511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218CB0" w14:textId="15A0D7D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41F037E" w14:textId="461458D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4D5E484" w14:textId="5A10803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ACA3CC" w14:textId="1E63145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614AF17" w14:textId="4A86547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28DC100" w14:textId="1C6E322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331E6F5" w14:textId="6732A198"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7"/>
        <w:gridCol w:w="1011"/>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735C8F" w:rsidRPr="00FD2CD0" w14:paraId="2106698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tcPr>
          <w:p w14:paraId="549102DE" w14:textId="6D40E6A9"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5A27F2DC" w14:textId="2288F5A4"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w:t>
            </w:r>
          </w:p>
        </w:tc>
        <w:tc>
          <w:tcPr>
            <w:tcW w:w="601" w:type="pct"/>
            <w:tcBorders>
              <w:top w:val="single" w:sz="4" w:space="0" w:color="auto"/>
              <w:left w:val="single" w:sz="4" w:space="0" w:color="auto"/>
              <w:bottom w:val="single" w:sz="4" w:space="0" w:color="auto"/>
              <w:right w:val="single" w:sz="4" w:space="0" w:color="auto"/>
            </w:tcBorders>
            <w:vAlign w:val="center"/>
          </w:tcPr>
          <w:p w14:paraId="499CD78F" w14:textId="66C238F8"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28</w:t>
            </w:r>
          </w:p>
        </w:tc>
      </w:tr>
      <w:tr w:rsidR="00735C8F" w:rsidRPr="00FD2CD0" w14:paraId="0411479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lastRenderedPageBreak/>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4E04D83E"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36A49A79"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4D2F9CF1"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05E8C08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1C107964"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EB6C8D8"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28BAD44D"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Practice (</w:t>
            </w:r>
            <w:r w:rsidR="00B21AFF">
              <w:rPr>
                <w:rFonts w:eastAsia="Times New Roman" w:cstheme="minorHAnsi"/>
                <w:color w:val="000000" w:themeColor="text1"/>
                <w:lang w:val="en-US" w:eastAsia="tr-TR"/>
              </w:rPr>
              <w:t xml:space="preserve">Library </w:t>
            </w:r>
            <w:r w:rsidRPr="00C425C9">
              <w:rPr>
                <w:rFonts w:eastAsia="Times New Roman" w:cstheme="minorHAnsi"/>
                <w:color w:val="000000" w:themeColor="text1"/>
                <w:lang w:val="en-US" w:eastAsia="tr-TR"/>
              </w:rPr>
              <w:t xml:space="preserve">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21DFFEF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tcPr>
          <w:p w14:paraId="497C7760" w14:textId="182CF752" w:rsidR="00735C8F" w:rsidRPr="00C425C9" w:rsidRDefault="0063329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46FC776A" w14:textId="1018CE39" w:rsidR="00735C8F" w:rsidRPr="00C425C9" w:rsidRDefault="0063329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w:t>
            </w:r>
          </w:p>
        </w:tc>
        <w:tc>
          <w:tcPr>
            <w:tcW w:w="601" w:type="pct"/>
            <w:tcBorders>
              <w:top w:val="single" w:sz="4" w:space="0" w:color="auto"/>
              <w:left w:val="single" w:sz="4" w:space="0" w:color="auto"/>
              <w:bottom w:val="single" w:sz="4" w:space="0" w:color="auto"/>
              <w:right w:val="single" w:sz="4" w:space="0" w:color="auto"/>
            </w:tcBorders>
            <w:vAlign w:val="center"/>
          </w:tcPr>
          <w:p w14:paraId="5E7DF9AB" w14:textId="3E9AA03B" w:rsidR="00735C8F" w:rsidRPr="00C425C9" w:rsidRDefault="0063329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28</w:t>
            </w:r>
          </w:p>
        </w:tc>
      </w:tr>
      <w:tr w:rsidR="00735C8F" w:rsidRPr="00FD2CD0" w14:paraId="13D8C4BA"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08794EA1" w14:textId="22F6EAA2"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30CA21CC" w14:textId="26338EB8"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6436D26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9D6AE6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0CC21C7F"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46A56FEE" w:rsidR="00735C8F" w:rsidRPr="00C425C9" w:rsidRDefault="00735C8F" w:rsidP="00735C8F">
            <w:pPr>
              <w:spacing w:line="240" w:lineRule="atLeast"/>
              <w:jc w:val="center"/>
              <w:rPr>
                <w:rFonts w:eastAsia="Times New Roman" w:cstheme="minorHAns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4C07145F" w:rsidR="00735C8F" w:rsidRPr="00C425C9" w:rsidRDefault="00735C8F" w:rsidP="00735C8F">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75940EC2" w:rsidR="00735C8F" w:rsidRPr="00C425C9" w:rsidRDefault="00735C8F" w:rsidP="00735C8F">
            <w:pPr>
              <w:spacing w:line="240" w:lineRule="atLeast"/>
              <w:jc w:val="center"/>
              <w:rPr>
                <w:rFonts w:eastAsia="Times New Roman" w:cstheme="minorHAnsi"/>
                <w:color w:val="000000" w:themeColor="text1"/>
                <w:lang w:eastAsia="tr-TR"/>
              </w:rPr>
            </w:pPr>
          </w:p>
        </w:tc>
      </w:tr>
      <w:tr w:rsidR="00735C8F" w:rsidRPr="00FD2CD0" w14:paraId="2ED90AD5"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tcPr>
          <w:p w14:paraId="5C273F21" w14:textId="5AF05DCF"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68ADB605" w14:textId="4AD30F8B" w:rsidR="00735C8F" w:rsidRPr="00C425C9" w:rsidRDefault="0063329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20</w:t>
            </w:r>
          </w:p>
        </w:tc>
        <w:tc>
          <w:tcPr>
            <w:tcW w:w="601" w:type="pct"/>
            <w:tcBorders>
              <w:top w:val="single" w:sz="4" w:space="0" w:color="auto"/>
              <w:left w:val="single" w:sz="4" w:space="0" w:color="auto"/>
              <w:bottom w:val="single" w:sz="4" w:space="0" w:color="auto"/>
              <w:right w:val="single" w:sz="4" w:space="0" w:color="auto"/>
            </w:tcBorders>
            <w:vAlign w:val="center"/>
          </w:tcPr>
          <w:p w14:paraId="6B2CC045" w14:textId="4FD44987" w:rsidR="00735C8F" w:rsidRPr="00C425C9" w:rsidRDefault="0063329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20</w:t>
            </w:r>
          </w:p>
        </w:tc>
      </w:tr>
      <w:tr w:rsidR="00735C8F" w:rsidRPr="00FD2CD0" w14:paraId="13A4A0C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tcPr>
          <w:p w14:paraId="184AF913" w14:textId="1AC421A5"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0F42002F" w14:textId="699526FE" w:rsidR="00735C8F" w:rsidRPr="00C425C9" w:rsidRDefault="0063329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25</w:t>
            </w:r>
          </w:p>
        </w:tc>
        <w:tc>
          <w:tcPr>
            <w:tcW w:w="601" w:type="pct"/>
            <w:tcBorders>
              <w:top w:val="single" w:sz="4" w:space="0" w:color="auto"/>
              <w:left w:val="single" w:sz="4" w:space="0" w:color="auto"/>
              <w:bottom w:val="single" w:sz="4" w:space="0" w:color="auto"/>
              <w:right w:val="single" w:sz="4" w:space="0" w:color="auto"/>
            </w:tcBorders>
            <w:vAlign w:val="center"/>
          </w:tcPr>
          <w:p w14:paraId="720DB9FA" w14:textId="6EFE84FB" w:rsidR="00735C8F" w:rsidRPr="00C425C9" w:rsidRDefault="0063329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25</w:t>
            </w:r>
          </w:p>
        </w:tc>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5734B706" w:rsidR="00602692" w:rsidRPr="00C425C9" w:rsidRDefault="0063329B"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102</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2DB169C1" w:rsidR="00602692" w:rsidRPr="00C425C9" w:rsidRDefault="0063329B"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4</w:t>
            </w:r>
            <w:bookmarkStart w:id="1" w:name="_GoBack"/>
            <w:bookmarkEnd w:id="1"/>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35114" w14:textId="77777777" w:rsidR="00BA550A" w:rsidRDefault="00BA550A" w:rsidP="00DA1C5B">
      <w:pPr>
        <w:spacing w:after="0" w:line="240" w:lineRule="auto"/>
      </w:pPr>
      <w:r>
        <w:separator/>
      </w:r>
    </w:p>
  </w:endnote>
  <w:endnote w:type="continuationSeparator" w:id="0">
    <w:p w14:paraId="6F3A19C3" w14:textId="77777777" w:rsidR="00BA550A" w:rsidRDefault="00BA550A"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48D49" w14:textId="77777777" w:rsidR="00BA550A" w:rsidRDefault="00BA550A" w:rsidP="00DA1C5B">
      <w:pPr>
        <w:spacing w:after="0" w:line="240" w:lineRule="auto"/>
      </w:pPr>
      <w:r>
        <w:separator/>
      </w:r>
    </w:p>
  </w:footnote>
  <w:footnote w:type="continuationSeparator" w:id="0">
    <w:p w14:paraId="6FE61681" w14:textId="77777777" w:rsidR="00BA550A" w:rsidRDefault="00BA550A"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96688"/>
    <w:multiLevelType w:val="hybridMultilevel"/>
    <w:tmpl w:val="8CC878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3"/>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05A8"/>
    <w:rsid w:val="00131D48"/>
    <w:rsid w:val="001416EF"/>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B7D59"/>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1629"/>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04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54CAF"/>
    <w:rsid w:val="005631AA"/>
    <w:rsid w:val="00570AC6"/>
    <w:rsid w:val="0057485B"/>
    <w:rsid w:val="005760CA"/>
    <w:rsid w:val="00583F4F"/>
    <w:rsid w:val="00593A28"/>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329B"/>
    <w:rsid w:val="0063475B"/>
    <w:rsid w:val="00651DF2"/>
    <w:rsid w:val="00661834"/>
    <w:rsid w:val="00663449"/>
    <w:rsid w:val="006701F9"/>
    <w:rsid w:val="006711AF"/>
    <w:rsid w:val="00686462"/>
    <w:rsid w:val="00694FE0"/>
    <w:rsid w:val="006A3AED"/>
    <w:rsid w:val="006A46F0"/>
    <w:rsid w:val="006B1C66"/>
    <w:rsid w:val="006B5211"/>
    <w:rsid w:val="006D2B4A"/>
    <w:rsid w:val="006E789D"/>
    <w:rsid w:val="00706800"/>
    <w:rsid w:val="00711D8F"/>
    <w:rsid w:val="00715702"/>
    <w:rsid w:val="007159C3"/>
    <w:rsid w:val="007168E8"/>
    <w:rsid w:val="007339E7"/>
    <w:rsid w:val="00735C8F"/>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C2FE9"/>
    <w:rsid w:val="008E352E"/>
    <w:rsid w:val="008F283C"/>
    <w:rsid w:val="0090074F"/>
    <w:rsid w:val="0091168E"/>
    <w:rsid w:val="009232E4"/>
    <w:rsid w:val="00933ECF"/>
    <w:rsid w:val="00960731"/>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1AFF"/>
    <w:rsid w:val="00B23D60"/>
    <w:rsid w:val="00B61A69"/>
    <w:rsid w:val="00B67F68"/>
    <w:rsid w:val="00B72050"/>
    <w:rsid w:val="00B85678"/>
    <w:rsid w:val="00B91496"/>
    <w:rsid w:val="00B93A43"/>
    <w:rsid w:val="00B94DDD"/>
    <w:rsid w:val="00BA250F"/>
    <w:rsid w:val="00BA550A"/>
    <w:rsid w:val="00BB2BF5"/>
    <w:rsid w:val="00BB6DB7"/>
    <w:rsid w:val="00BE401C"/>
    <w:rsid w:val="00BF2ECC"/>
    <w:rsid w:val="00BF4E3E"/>
    <w:rsid w:val="00C00391"/>
    <w:rsid w:val="00C14B1B"/>
    <w:rsid w:val="00C2407B"/>
    <w:rsid w:val="00C30EA9"/>
    <w:rsid w:val="00C31136"/>
    <w:rsid w:val="00C425C9"/>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7523"/>
    <w:rsid w:val="00EE5D13"/>
    <w:rsid w:val="00EF1077"/>
    <w:rsid w:val="00F23B0B"/>
    <w:rsid w:val="00F3261F"/>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028220252">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DD172-DE36-45E1-BDCC-3607CFBBE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5076</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2025-04-17T14:15:00Z</dcterms:created>
  <dcterms:modified xsi:type="dcterms:W3CDTF">2025-04-17T14:15:00Z</dcterms:modified>
</cp:coreProperties>
</file>