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8BB" w:rsidRPr="00D30972" w:rsidRDefault="001B28BB" w:rsidP="00DA2C57">
      <w:pPr>
        <w:widowControl w:val="0"/>
        <w:spacing w:after="0" w:line="240" w:lineRule="auto"/>
        <w:jc w:val="center"/>
        <w:rPr>
          <w:rFonts w:ascii="Times New Roman" w:eastAsia="Times New Roman" w:hAnsi="Times New Roman" w:cs="Times New Roman"/>
          <w:b/>
          <w:snapToGrid w:val="0"/>
          <w:lang w:eastAsia="de-DE"/>
        </w:rPr>
      </w:pPr>
      <w:r w:rsidRPr="00D30972">
        <w:rPr>
          <w:rFonts w:ascii="Times New Roman" w:eastAsia="Times New Roman" w:hAnsi="Times New Roman" w:cs="Times New Roman"/>
          <w:b/>
          <w:snapToGrid w:val="0"/>
          <w:lang w:eastAsia="de-DE"/>
        </w:rPr>
        <w:t>HİTİT ÜNİVERSİTESİ</w:t>
      </w:r>
    </w:p>
    <w:p w:rsidR="001B28BB" w:rsidRPr="00D30972" w:rsidRDefault="001B28BB" w:rsidP="00DA2C57">
      <w:pPr>
        <w:widowControl w:val="0"/>
        <w:spacing w:after="0" w:line="240" w:lineRule="auto"/>
        <w:jc w:val="center"/>
        <w:rPr>
          <w:rFonts w:ascii="Times New Roman" w:eastAsia="Times New Roman" w:hAnsi="Times New Roman" w:cs="Times New Roman"/>
          <w:b/>
          <w:snapToGrid w:val="0"/>
          <w:lang w:eastAsia="de-DE"/>
        </w:rPr>
      </w:pPr>
      <w:r w:rsidRPr="00D30972">
        <w:rPr>
          <w:rFonts w:ascii="Times New Roman" w:eastAsia="Times New Roman" w:hAnsi="Times New Roman" w:cs="Times New Roman"/>
          <w:b/>
          <w:snapToGrid w:val="0"/>
          <w:lang w:eastAsia="de-DE"/>
        </w:rPr>
        <w:t>TEKNİK BİLİMLER MESLEK YÜKSEKOKULU</w:t>
      </w:r>
    </w:p>
    <w:p w:rsidR="001B28BB" w:rsidRPr="00D30972" w:rsidRDefault="001B28BB" w:rsidP="00DA2C57">
      <w:pPr>
        <w:widowControl w:val="0"/>
        <w:spacing w:after="0" w:line="240" w:lineRule="auto"/>
        <w:jc w:val="center"/>
        <w:rPr>
          <w:rFonts w:ascii="Times New Roman" w:eastAsia="Times New Roman" w:hAnsi="Times New Roman" w:cs="Times New Roman"/>
          <w:b/>
          <w:snapToGrid w:val="0"/>
          <w:lang w:eastAsia="de-DE"/>
        </w:rPr>
      </w:pPr>
      <w:r w:rsidRPr="00D30972">
        <w:rPr>
          <w:rFonts w:ascii="Times New Roman" w:eastAsia="Times New Roman" w:hAnsi="Times New Roman" w:cs="Times New Roman"/>
          <w:b/>
          <w:snapToGrid w:val="0"/>
          <w:lang w:eastAsia="de-DE"/>
        </w:rPr>
        <w:t>MÜLKİYET KORUMA VE GÜVENLİK BÖLÜMÜ</w:t>
      </w:r>
    </w:p>
    <w:p w:rsidR="001B28BB" w:rsidRPr="00D30972" w:rsidRDefault="001B28BB" w:rsidP="00DA2C57">
      <w:pPr>
        <w:widowControl w:val="0"/>
        <w:spacing w:after="0" w:line="240" w:lineRule="auto"/>
        <w:jc w:val="center"/>
        <w:rPr>
          <w:rFonts w:ascii="Times New Roman" w:eastAsia="Times New Roman" w:hAnsi="Times New Roman" w:cs="Times New Roman"/>
          <w:b/>
          <w:snapToGrid w:val="0"/>
          <w:lang w:eastAsia="de-DE"/>
        </w:rPr>
      </w:pPr>
      <w:r w:rsidRPr="00D30972">
        <w:rPr>
          <w:rFonts w:ascii="Times New Roman" w:eastAsia="Times New Roman" w:hAnsi="Times New Roman" w:cs="Times New Roman"/>
          <w:b/>
          <w:snapToGrid w:val="0"/>
          <w:lang w:eastAsia="de-DE"/>
        </w:rPr>
        <w:t>İŞ SAĞLIĞI VE GÜVENLİĞİ PROGRAMI</w:t>
      </w:r>
      <w:r w:rsidR="007B0BD6">
        <w:rPr>
          <w:rFonts w:ascii="Times New Roman" w:eastAsia="Times New Roman" w:hAnsi="Times New Roman" w:cs="Times New Roman"/>
          <w:b/>
          <w:snapToGrid w:val="0"/>
          <w:lang w:eastAsia="de-DE"/>
        </w:rPr>
        <w:t xml:space="preserve"> </w:t>
      </w:r>
      <w:bookmarkStart w:id="0" w:name="_GoBack"/>
      <w:bookmarkEnd w:id="0"/>
      <w:r w:rsidRPr="00D30972">
        <w:rPr>
          <w:rFonts w:ascii="Times New Roman" w:eastAsia="Times New Roman" w:hAnsi="Times New Roman" w:cs="Times New Roman"/>
          <w:b/>
          <w:snapToGrid w:val="0"/>
          <w:lang w:eastAsia="de-DE"/>
        </w:rPr>
        <w:t>DERS İÇERİKLERİ</w:t>
      </w:r>
    </w:p>
    <w:p w:rsidR="001B28BB" w:rsidRPr="00D30972" w:rsidRDefault="001B28BB" w:rsidP="00DA2C57">
      <w:pPr>
        <w:widowControl w:val="0"/>
        <w:spacing w:after="0" w:line="240" w:lineRule="auto"/>
        <w:rPr>
          <w:rFonts w:ascii="Times New Roman" w:eastAsia="Times New Roman" w:hAnsi="Times New Roman" w:cs="Times New Roman"/>
          <w:snapToGrid w:val="0"/>
          <w:lang w:eastAsia="de-DE"/>
        </w:rPr>
      </w:pPr>
    </w:p>
    <w:p w:rsidR="001B28BB" w:rsidRPr="00D30972" w:rsidRDefault="001B28BB" w:rsidP="00DA2C57">
      <w:pPr>
        <w:spacing w:after="0" w:line="240" w:lineRule="auto"/>
        <w:jc w:val="center"/>
        <w:rPr>
          <w:rFonts w:ascii="Times New Roman" w:eastAsia="Times New Roman" w:hAnsi="Times New Roman" w:cs="Times New Roman"/>
          <w:b/>
          <w:u w:val="single"/>
        </w:rPr>
      </w:pPr>
      <w:r w:rsidRPr="00D30972">
        <w:rPr>
          <w:rFonts w:ascii="Times New Roman" w:eastAsia="Times New Roman" w:hAnsi="Times New Roman" w:cs="Times New Roman"/>
          <w:b/>
          <w:u w:val="single"/>
        </w:rPr>
        <w:t>I.YARIYIL</w:t>
      </w:r>
    </w:p>
    <w:p w:rsidR="001B28BB" w:rsidRPr="00D30972" w:rsidRDefault="001B28BB" w:rsidP="00DA2C57">
      <w:pPr>
        <w:spacing w:after="0" w:line="240" w:lineRule="auto"/>
        <w:jc w:val="center"/>
        <w:rPr>
          <w:rFonts w:ascii="Times New Roman" w:eastAsia="Times New Roman" w:hAnsi="Times New Roman" w:cs="Times New Roman"/>
        </w:rPr>
      </w:pPr>
    </w:p>
    <w:tbl>
      <w:tblPr>
        <w:tblW w:w="9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9"/>
        <w:gridCol w:w="99"/>
        <w:gridCol w:w="3969"/>
        <w:gridCol w:w="850"/>
        <w:gridCol w:w="851"/>
        <w:gridCol w:w="1134"/>
        <w:gridCol w:w="61"/>
        <w:gridCol w:w="882"/>
      </w:tblGrid>
      <w:tr w:rsidR="001B28BB" w:rsidRPr="00D30972" w:rsidTr="00674B86">
        <w:tc>
          <w:tcPr>
            <w:tcW w:w="1668" w:type="dxa"/>
            <w:gridSpan w:val="2"/>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882"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1B28BB" w:rsidRPr="00D30972" w:rsidTr="00674B86">
        <w:tc>
          <w:tcPr>
            <w:tcW w:w="1668"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4541501</w:t>
            </w:r>
          </w:p>
        </w:tc>
        <w:tc>
          <w:tcPr>
            <w:tcW w:w="3969"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MESLEKİ MATEMATİK</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82"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1B28BB" w:rsidRPr="00D30972" w:rsidTr="00674B86">
        <w:tc>
          <w:tcPr>
            <w:tcW w:w="9415" w:type="dxa"/>
            <w:gridSpan w:val="8"/>
            <w:shd w:val="clear" w:color="auto" w:fill="auto"/>
          </w:tcPr>
          <w:p w:rsidR="001B28BB" w:rsidRPr="00D30972" w:rsidRDefault="001B28BB" w:rsidP="00DA2C57">
            <w:pPr>
              <w:spacing w:after="0" w:line="240" w:lineRule="auto"/>
              <w:jc w:val="both"/>
              <w:rPr>
                <w:rFonts w:ascii="Times New Roman" w:eastAsia="Calibri" w:hAnsi="Times New Roman" w:cs="Times New Roman"/>
                <w:bCs/>
              </w:rPr>
            </w:pPr>
            <w:r w:rsidRPr="00D30972">
              <w:rPr>
                <w:rFonts w:ascii="Times New Roman" w:eastAsia="Calibri" w:hAnsi="Times New Roman" w:cs="Times New Roman"/>
                <w:bCs/>
              </w:rPr>
              <w:t xml:space="preserve">Temel Kavramlar, Sayı Sistemleri, Denklem Çözme, Rasyonel Sayılar, Sıralama, Mutlak </w:t>
            </w:r>
            <w:proofErr w:type="gramStart"/>
            <w:r w:rsidRPr="00D30972">
              <w:rPr>
                <w:rFonts w:ascii="Times New Roman" w:eastAsia="Calibri" w:hAnsi="Times New Roman" w:cs="Times New Roman"/>
                <w:bCs/>
              </w:rPr>
              <w:t>Değer ,Üslü</w:t>
            </w:r>
            <w:proofErr w:type="gramEnd"/>
            <w:r w:rsidRPr="00D30972">
              <w:rPr>
                <w:rFonts w:ascii="Times New Roman" w:eastAsia="Calibri" w:hAnsi="Times New Roman" w:cs="Times New Roman"/>
                <w:bCs/>
              </w:rPr>
              <w:t xml:space="preserve"> İfadeler, Köklü İfadeler , Çarpanlara Ayırma, Oran – Orantı , Yüzde Problemleri, Geometri, Trigonometri, Vektörler</w:t>
            </w:r>
          </w:p>
        </w:tc>
      </w:tr>
      <w:tr w:rsidR="001B28BB" w:rsidRPr="00D30972" w:rsidTr="00674B86">
        <w:tc>
          <w:tcPr>
            <w:tcW w:w="1668" w:type="dxa"/>
            <w:gridSpan w:val="2"/>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882"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1B28BB" w:rsidRPr="00D30972" w:rsidTr="00674B86">
        <w:tc>
          <w:tcPr>
            <w:tcW w:w="1668"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4541503</w:t>
            </w:r>
          </w:p>
        </w:tc>
        <w:tc>
          <w:tcPr>
            <w:tcW w:w="3969"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İŞ SAĞLIĞI VE GÜVENLİĞİ</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82"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w:t>
            </w:r>
          </w:p>
        </w:tc>
      </w:tr>
      <w:tr w:rsidR="001B28BB" w:rsidRPr="00D30972" w:rsidTr="00674B86">
        <w:tc>
          <w:tcPr>
            <w:tcW w:w="9415" w:type="dxa"/>
            <w:gridSpan w:val="8"/>
            <w:shd w:val="clear" w:color="auto" w:fill="auto"/>
          </w:tcPr>
          <w:p w:rsidR="001B28BB" w:rsidRPr="00D30972" w:rsidRDefault="001B28BB" w:rsidP="00DA2C57">
            <w:pPr>
              <w:spacing w:after="0" w:line="240" w:lineRule="auto"/>
              <w:jc w:val="both"/>
              <w:rPr>
                <w:rFonts w:ascii="Times New Roman" w:eastAsia="Calibri" w:hAnsi="Times New Roman" w:cs="Times New Roman"/>
                <w:bCs/>
              </w:rPr>
            </w:pPr>
            <w:r w:rsidRPr="00D30972">
              <w:rPr>
                <w:rFonts w:ascii="Times New Roman" w:eastAsia="Calibri" w:hAnsi="Times New Roman" w:cs="Times New Roman"/>
                <w:bCs/>
              </w:rPr>
              <w:t xml:space="preserve">İş Sağlığı Ve Güvenliği Kavramı Ve İş Sağlığı Ve Güvenliğinin Gelişme Aşamaları, </w:t>
            </w:r>
            <w:proofErr w:type="spellStart"/>
            <w:r w:rsidRPr="00D30972">
              <w:rPr>
                <w:rFonts w:ascii="Times New Roman" w:eastAsia="Calibri" w:hAnsi="Times New Roman" w:cs="Times New Roman"/>
                <w:bCs/>
              </w:rPr>
              <w:t>Türkiye</w:t>
            </w:r>
            <w:proofErr w:type="gramStart"/>
            <w:r w:rsidRPr="00D30972">
              <w:rPr>
                <w:rFonts w:ascii="Times New Roman" w:eastAsia="Calibri" w:hAnsi="Times New Roman" w:cs="Times New Roman"/>
                <w:bCs/>
              </w:rPr>
              <w:t>`</w:t>
            </w:r>
            <w:proofErr w:type="gramEnd"/>
            <w:r w:rsidRPr="00D30972">
              <w:rPr>
                <w:rFonts w:ascii="Times New Roman" w:eastAsia="Calibri" w:hAnsi="Times New Roman" w:cs="Times New Roman"/>
                <w:bCs/>
              </w:rPr>
              <w:t>De</w:t>
            </w:r>
            <w:proofErr w:type="spellEnd"/>
            <w:r w:rsidRPr="00D30972">
              <w:rPr>
                <w:rFonts w:ascii="Times New Roman" w:eastAsia="Calibri" w:hAnsi="Times New Roman" w:cs="Times New Roman"/>
                <w:bCs/>
              </w:rPr>
              <w:t xml:space="preserve"> Ve Dünyada İş Sağlığı Ve Güvenliği, İş Sağlığı Ve Güvenliğinin Türkiye Ve Dünyadaki Tarihsel Gelişimi, Çağdaş İş Sağlığı Ve Güvenliği; Kavram, Gelişme Aşamaları, Kapsam, İş Ve Sağlık İlişkileri, Çağdaş İş Sağlığı Ve Güvenliği Uygulama İlkeleri, İş Sağlığı Ve Güvenliği Temel Prensipleri, İş Sağlığı Ve Güvenliği Alanında Yaşam Boyu Öğrenme, Güvenlik Kültürünün Önemi Ve Günlük Yaşamdaki Yeri, Güvenlik Kültürünün Oluşturulması Ve Devamının Sağlanmasında Ulusal Kurum Ve Kuruluşlara Düşen Görevler, İşyerinde Risk Önleme Kültürü</w:t>
            </w:r>
          </w:p>
          <w:p w:rsidR="001B28BB" w:rsidRPr="00D30972" w:rsidRDefault="001B28BB" w:rsidP="00DA2C57">
            <w:pPr>
              <w:spacing w:after="0" w:line="240" w:lineRule="auto"/>
              <w:jc w:val="both"/>
              <w:rPr>
                <w:rFonts w:ascii="Times New Roman" w:eastAsia="Calibri" w:hAnsi="Times New Roman" w:cs="Times New Roman"/>
                <w:bCs/>
              </w:rPr>
            </w:pPr>
            <w:r w:rsidRPr="00D30972">
              <w:rPr>
                <w:rFonts w:ascii="Times New Roman" w:eastAsia="Calibri" w:hAnsi="Times New Roman" w:cs="Times New Roman"/>
                <w:bCs/>
              </w:rPr>
              <w:t>İş Sağlığı Ve Güvenliğine Bütünsel Yaklaşım Ve İşletme Yönetimindeki Yeri, İstatistiklerle Dünyadaki İş Sağlığı Ve Güvenliği Durumu, SGK Verileri İle Türkiye’deki İş Sağlığı Ve Güvenliği Durumu, Gelişmiş Ve Gelişmekte Olan Ül</w:t>
            </w:r>
            <w:r w:rsidR="00DA2C57">
              <w:rPr>
                <w:rFonts w:ascii="Times New Roman" w:eastAsia="Calibri" w:hAnsi="Times New Roman" w:cs="Times New Roman"/>
                <w:bCs/>
              </w:rPr>
              <w:t>kelerle Türkiye Karşılaştırması</w:t>
            </w:r>
          </w:p>
        </w:tc>
      </w:tr>
      <w:tr w:rsidR="001B28BB" w:rsidRPr="00D30972" w:rsidTr="00674B86">
        <w:tc>
          <w:tcPr>
            <w:tcW w:w="1668" w:type="dxa"/>
            <w:gridSpan w:val="2"/>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882"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1B28BB" w:rsidRPr="00D30972" w:rsidTr="00674B86">
        <w:tc>
          <w:tcPr>
            <w:tcW w:w="1668"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4541505</w:t>
            </w:r>
          </w:p>
        </w:tc>
        <w:tc>
          <w:tcPr>
            <w:tcW w:w="3969"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TEKNOLOJİNİN BİLİMSEL İLKELERİ</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82"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w:t>
            </w:r>
          </w:p>
        </w:tc>
      </w:tr>
      <w:tr w:rsidR="001B28BB" w:rsidRPr="00D30972" w:rsidTr="00674B86">
        <w:tc>
          <w:tcPr>
            <w:tcW w:w="9415" w:type="dxa"/>
            <w:gridSpan w:val="8"/>
            <w:shd w:val="clear" w:color="auto" w:fill="auto"/>
          </w:tcPr>
          <w:p w:rsidR="001B28BB" w:rsidRPr="00D30972" w:rsidRDefault="001B28BB" w:rsidP="00DA2C57">
            <w:pPr>
              <w:spacing w:after="0" w:line="240" w:lineRule="auto"/>
              <w:jc w:val="both"/>
              <w:rPr>
                <w:rFonts w:ascii="Times New Roman" w:eastAsia="Calibri" w:hAnsi="Times New Roman" w:cs="Times New Roman"/>
                <w:bCs/>
              </w:rPr>
            </w:pPr>
            <w:r w:rsidRPr="00D30972">
              <w:rPr>
                <w:rFonts w:ascii="Times New Roman" w:eastAsia="Calibri" w:hAnsi="Times New Roman" w:cs="Times New Roman"/>
                <w:bCs/>
              </w:rPr>
              <w:t>Temel ve Türev Büyüklükler, Birim Sistemleri, Skaler (Sayısal) Büyüklükler, Vektörel Büyüklükler, Statik (Kuvvet, bileşenlere ayırma, bileşke kuvvet, dengeleyici kuvvet) ,Statik (Ağırlık merkezinin belirlenmesi, atalet momentlerinin hesaplanması), Kinematik (Doğrusal hareket, hız ve ivme hesapları, bağıl hareket), Kinematik (Dairesel hareket, doğrusal hareket ile dairesel hareket ilişkisi), Dinamik(Newton’un 1</w:t>
            </w:r>
            <w:proofErr w:type="gramStart"/>
            <w:r w:rsidRPr="00D30972">
              <w:rPr>
                <w:rFonts w:ascii="Times New Roman" w:eastAsia="Calibri" w:hAnsi="Times New Roman" w:cs="Times New Roman"/>
                <w:bCs/>
              </w:rPr>
              <w:t>.,</w:t>
            </w:r>
            <w:proofErr w:type="gramEnd"/>
            <w:r w:rsidRPr="00D30972">
              <w:rPr>
                <w:rFonts w:ascii="Times New Roman" w:eastAsia="Calibri" w:hAnsi="Times New Roman" w:cs="Times New Roman"/>
                <w:bCs/>
              </w:rPr>
              <w:t xml:space="preserve"> 2. ve 3. Kanunu), Dinamik(kuvvet-hareket ilişkisi, statik ve dinamik sürtünme, sürtünmenin önemi), Denge(Cisimlerin denge koşulları, bir kuvvetin momenti, kütle merkezi), İş ve enerji, (iş, kuvvet-yol grafikleri, enerji türleri, enerji dönüşümleri, enerji korunumu), Güç ve verim kavramı, enerji dönüşümleri ve verim uygulamaları, Basit makineler, mekanik yarar, hız oranı ve verim ilişkisi, Akışkanlarda basınç kavramı, atmosfer basıncı, mutlak ve etkin basınç, vakum basıncı, hidrostatik basınç bağıntısı, debi kavramı ve debi birimleri (akış hızı, akış kesiti ve debi ilişkisi)</w:t>
            </w:r>
          </w:p>
        </w:tc>
      </w:tr>
      <w:tr w:rsidR="001B28BB" w:rsidRPr="00D30972" w:rsidTr="00674B86">
        <w:tc>
          <w:tcPr>
            <w:tcW w:w="1668" w:type="dxa"/>
            <w:gridSpan w:val="2"/>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882"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1B28BB" w:rsidRPr="00D30972" w:rsidTr="00674B86">
        <w:tc>
          <w:tcPr>
            <w:tcW w:w="1668"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4541507</w:t>
            </w:r>
          </w:p>
        </w:tc>
        <w:tc>
          <w:tcPr>
            <w:tcW w:w="3969"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TEMEL HUKUK</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82" w:type="dxa"/>
            <w:shd w:val="clear" w:color="auto" w:fill="auto"/>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1B28BB" w:rsidRPr="00D30972" w:rsidTr="00674B86">
        <w:tc>
          <w:tcPr>
            <w:tcW w:w="9415" w:type="dxa"/>
            <w:gridSpan w:val="8"/>
            <w:shd w:val="clear" w:color="auto" w:fill="auto"/>
          </w:tcPr>
          <w:p w:rsidR="001B28BB" w:rsidRPr="00D30972" w:rsidRDefault="001B28BB" w:rsidP="00DA2C57">
            <w:pPr>
              <w:spacing w:after="0" w:line="240" w:lineRule="auto"/>
              <w:rPr>
                <w:rFonts w:ascii="Times New Roman" w:eastAsia="Times New Roman" w:hAnsi="Times New Roman" w:cs="Times New Roman"/>
              </w:rPr>
            </w:pPr>
            <w:r w:rsidRPr="00D30972">
              <w:rPr>
                <w:rFonts w:ascii="Times New Roman" w:eastAsia="Times New Roman" w:hAnsi="Times New Roman" w:cs="Times New Roman"/>
              </w:rPr>
              <w:t xml:space="preserve">Hukuk Kavramı ve Sosyal Düzen Kuralları, Hukuk Kurallarının Sosyal Düzen Kuralları İçindeki Yeri, Hukukta Yaptırım, Pozitif Hukukun Kaynakları; Anayasa, Milletler Arası Antlaşmalar, Kanunlar, Kanun Hükmünde </w:t>
            </w:r>
            <w:proofErr w:type="gramStart"/>
            <w:r w:rsidRPr="00D30972">
              <w:rPr>
                <w:rFonts w:ascii="Times New Roman" w:eastAsia="Times New Roman" w:hAnsi="Times New Roman" w:cs="Times New Roman"/>
              </w:rPr>
              <w:t>Kararnameler , Pozitif</w:t>
            </w:r>
            <w:proofErr w:type="gramEnd"/>
            <w:r w:rsidRPr="00D30972">
              <w:rPr>
                <w:rFonts w:ascii="Times New Roman" w:eastAsia="Times New Roman" w:hAnsi="Times New Roman" w:cs="Times New Roman"/>
              </w:rPr>
              <w:t xml:space="preserve"> Hukukun Kaynakları; Tüzükler, Yönetmelikler, Gelenek Hukuku, İçtihat hukuku, Hukuk Kurallarının Türleri, Kanunların Uygulanmasına İlişkin Esaslar, Hukuki İlişkiler ve Haklar, Kamu Hakları ve Özel Haklar, Hukukun Dalları: Özel Hukuk ve Kamu Hukuku, Özel Hukuk; Medeni Hukuk, Borçlar hukuku, Devletler Özel Hukuku, Özel Hukuk; İş Hukuku ve Ticaret Hukuku, Kamu Hukuku; Uluslararası Kamu Hukuku, Anayasa Hukuku, Genel kamu Hukuku, Kamu Hukuku; Ceza Hukuku, İdare Hukuku, Mali Hukuk, Yargılama Hukuku</w:t>
            </w:r>
            <w:r w:rsidRPr="00D30972">
              <w:rPr>
                <w:rFonts w:ascii="Times New Roman" w:eastAsia="Times New Roman" w:hAnsi="Times New Roman" w:cs="Times New Roman"/>
              </w:rPr>
              <w:br/>
            </w:r>
          </w:p>
        </w:tc>
      </w:tr>
      <w:tr w:rsidR="001B28BB" w:rsidRPr="00D30972" w:rsidTr="00674B86">
        <w:tc>
          <w:tcPr>
            <w:tcW w:w="1668" w:type="dxa"/>
            <w:gridSpan w:val="2"/>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882"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1B28BB" w:rsidRPr="00D30972" w:rsidTr="00674B86">
        <w:tc>
          <w:tcPr>
            <w:tcW w:w="1668" w:type="dxa"/>
            <w:gridSpan w:val="2"/>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4541509</w:t>
            </w:r>
          </w:p>
        </w:tc>
        <w:tc>
          <w:tcPr>
            <w:tcW w:w="3969"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GENEL KİMYA</w:t>
            </w:r>
          </w:p>
        </w:tc>
        <w:tc>
          <w:tcPr>
            <w:tcW w:w="850"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51"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82"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1B28BB" w:rsidRPr="00D30972" w:rsidTr="00674B86">
        <w:tc>
          <w:tcPr>
            <w:tcW w:w="9415" w:type="dxa"/>
            <w:gridSpan w:val="8"/>
            <w:shd w:val="clear" w:color="auto" w:fill="auto"/>
          </w:tcPr>
          <w:p w:rsidR="001B28BB" w:rsidRPr="00D30972" w:rsidRDefault="001B28BB" w:rsidP="00DA2C57">
            <w:pPr>
              <w:spacing w:after="0" w:line="240" w:lineRule="auto"/>
              <w:jc w:val="both"/>
              <w:rPr>
                <w:rFonts w:ascii="Times New Roman" w:eastAsia="Times New Roman" w:hAnsi="Times New Roman" w:cs="Times New Roman"/>
              </w:rPr>
            </w:pPr>
            <w:r w:rsidRPr="00D30972">
              <w:rPr>
                <w:rFonts w:ascii="Times New Roman" w:eastAsia="Times New Roman" w:hAnsi="Times New Roman" w:cs="Times New Roman"/>
              </w:rPr>
              <w:t>Kimyada temel kavramlar, Atom teorisi, atomun yapısı, atom numarası, kütle numarası</w:t>
            </w:r>
          </w:p>
          <w:p w:rsidR="001B28BB" w:rsidRPr="00D30972" w:rsidRDefault="001B28BB" w:rsidP="00DA2C57">
            <w:pPr>
              <w:spacing w:after="0" w:line="240" w:lineRule="auto"/>
              <w:jc w:val="both"/>
              <w:rPr>
                <w:rFonts w:ascii="Times New Roman" w:eastAsia="Times New Roman" w:hAnsi="Times New Roman" w:cs="Times New Roman"/>
              </w:rPr>
            </w:pPr>
            <w:proofErr w:type="spellStart"/>
            <w:r w:rsidRPr="00D30972">
              <w:rPr>
                <w:rFonts w:ascii="Times New Roman" w:eastAsia="Times New Roman" w:hAnsi="Times New Roman" w:cs="Times New Roman"/>
              </w:rPr>
              <w:t>Periodik</w:t>
            </w:r>
            <w:proofErr w:type="spellEnd"/>
            <w:r w:rsidRPr="00D30972">
              <w:rPr>
                <w:rFonts w:ascii="Times New Roman" w:eastAsia="Times New Roman" w:hAnsi="Times New Roman" w:cs="Times New Roman"/>
              </w:rPr>
              <w:t xml:space="preserve"> tablo, moleküller, iyonlar, Kimyasal formüller ve bileşiklerin adlandırılması, Radyoaktivite, Kimyasal bağlar, Temel kimya kanunları, kimyasal tepkimeler, Kimyasal reaksiyonlar, kimyasal reaksiyonlara dayalı hesaplamalar, Çözeltiler, çözeltilerin hazırlanması ve derişim hesaplamaları, </w:t>
            </w:r>
            <w:r w:rsidRPr="00D30972">
              <w:rPr>
                <w:rFonts w:ascii="Times New Roman" w:eastAsia="Times New Roman" w:hAnsi="Times New Roman" w:cs="Times New Roman"/>
              </w:rPr>
              <w:lastRenderedPageBreak/>
              <w:t>Gazlar, ideal ve gerçek gazlar, gaz kanunları, Sıvılar ve katılar</w:t>
            </w:r>
          </w:p>
          <w:p w:rsidR="001B28BB" w:rsidRPr="00D30972" w:rsidRDefault="001B28BB" w:rsidP="00DA2C57">
            <w:pPr>
              <w:spacing w:after="0" w:line="240" w:lineRule="auto"/>
              <w:jc w:val="both"/>
              <w:rPr>
                <w:rFonts w:ascii="Times New Roman" w:eastAsia="Times New Roman" w:hAnsi="Times New Roman" w:cs="Times New Roman"/>
              </w:rPr>
            </w:pPr>
            <w:r w:rsidRPr="00D30972">
              <w:rPr>
                <w:rFonts w:ascii="Times New Roman" w:eastAsia="Times New Roman" w:hAnsi="Times New Roman" w:cs="Times New Roman"/>
              </w:rPr>
              <w:t xml:space="preserve">Asitler, </w:t>
            </w:r>
            <w:proofErr w:type="gramStart"/>
            <w:r w:rsidRPr="00D30972">
              <w:rPr>
                <w:rFonts w:ascii="Times New Roman" w:eastAsia="Times New Roman" w:hAnsi="Times New Roman" w:cs="Times New Roman"/>
              </w:rPr>
              <w:t>bazlar</w:t>
            </w:r>
            <w:proofErr w:type="gramEnd"/>
            <w:r w:rsidRPr="00D30972">
              <w:rPr>
                <w:rFonts w:ascii="Times New Roman" w:eastAsia="Times New Roman" w:hAnsi="Times New Roman" w:cs="Times New Roman"/>
              </w:rPr>
              <w:t xml:space="preserve">, </w:t>
            </w:r>
            <w:proofErr w:type="spellStart"/>
            <w:r w:rsidRPr="00D30972">
              <w:rPr>
                <w:rFonts w:ascii="Times New Roman" w:eastAsia="Times New Roman" w:hAnsi="Times New Roman" w:cs="Times New Roman"/>
              </w:rPr>
              <w:t>pH</w:t>
            </w:r>
            <w:proofErr w:type="spellEnd"/>
            <w:r w:rsidRPr="00D30972">
              <w:rPr>
                <w:rFonts w:ascii="Times New Roman" w:eastAsia="Times New Roman" w:hAnsi="Times New Roman" w:cs="Times New Roman"/>
              </w:rPr>
              <w:t xml:space="preserve"> kavramı ve hesaplanması, Tuzlar ve oksitler</w:t>
            </w:r>
          </w:p>
        </w:tc>
      </w:tr>
      <w:tr w:rsidR="001B28BB" w:rsidRPr="00D30972" w:rsidTr="00674B86">
        <w:tc>
          <w:tcPr>
            <w:tcW w:w="1668" w:type="dxa"/>
            <w:gridSpan w:val="2"/>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lastRenderedPageBreak/>
              <w:t>DERS KODU</w:t>
            </w:r>
          </w:p>
        </w:tc>
        <w:tc>
          <w:tcPr>
            <w:tcW w:w="3969" w:type="dxa"/>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882"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1B28BB" w:rsidRPr="00D30972" w:rsidTr="00674B86">
        <w:tc>
          <w:tcPr>
            <w:tcW w:w="1668" w:type="dxa"/>
            <w:gridSpan w:val="2"/>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4541511</w:t>
            </w:r>
          </w:p>
        </w:tc>
        <w:tc>
          <w:tcPr>
            <w:tcW w:w="3969"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RİSK ETMENLERİ</w:t>
            </w:r>
          </w:p>
        </w:tc>
        <w:tc>
          <w:tcPr>
            <w:tcW w:w="850"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51"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82"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w:t>
            </w:r>
          </w:p>
        </w:tc>
      </w:tr>
      <w:tr w:rsidR="001B28BB" w:rsidRPr="00D30972" w:rsidTr="00674B86">
        <w:tc>
          <w:tcPr>
            <w:tcW w:w="9415" w:type="dxa"/>
            <w:gridSpan w:val="8"/>
            <w:shd w:val="clear" w:color="auto" w:fill="auto"/>
          </w:tcPr>
          <w:p w:rsidR="001B28BB" w:rsidRPr="00D30972" w:rsidRDefault="001B28BB" w:rsidP="00DA2C57">
            <w:pPr>
              <w:spacing w:after="0" w:line="240" w:lineRule="auto"/>
              <w:jc w:val="both"/>
              <w:rPr>
                <w:rFonts w:ascii="Times New Roman" w:eastAsia="Times New Roman" w:hAnsi="Times New Roman" w:cs="Times New Roman"/>
              </w:rPr>
            </w:pPr>
            <w:r w:rsidRPr="00D30972">
              <w:rPr>
                <w:rFonts w:ascii="Times New Roman" w:eastAsia="Times New Roman" w:hAnsi="Times New Roman" w:cs="Times New Roman"/>
              </w:rPr>
              <w:t>Fiziksel, Kimyasal, Biyolojik Ve Psikososyal Risk Etmenleri Tanımı, Sınıflandırılması, Fiziksel Risk Etmenleri- Gürültü, Titreşim, Fiziksel Risk Etmenleri -Termal Konfor Faktörleri, Aydınlatma, Radyasyon Ve Basınç, Kimyasal Risk Etmenleri- Temel Kavramlar, Kimyasalların Vücuda Giriş Yolları, Kimyasal Maddelerin Sınıflandırılması, Kimyasallardan Korunma Yolları</w:t>
            </w:r>
          </w:p>
          <w:p w:rsidR="001B28BB" w:rsidRPr="00D30972" w:rsidRDefault="001B28BB" w:rsidP="00DA2C57">
            <w:pPr>
              <w:spacing w:after="0" w:line="240" w:lineRule="auto"/>
              <w:jc w:val="both"/>
              <w:rPr>
                <w:rFonts w:ascii="Times New Roman" w:eastAsia="Times New Roman" w:hAnsi="Times New Roman" w:cs="Times New Roman"/>
              </w:rPr>
            </w:pPr>
            <w:proofErr w:type="gramStart"/>
            <w:r w:rsidRPr="00D30972">
              <w:rPr>
                <w:rFonts w:ascii="Times New Roman" w:eastAsia="Times New Roman" w:hAnsi="Times New Roman" w:cs="Times New Roman"/>
              </w:rPr>
              <w:t xml:space="preserve">Uluslararası Tehlike İşaretleri, Asbest, Malzeme Güvenlik Bilgi Formu (MSDS), Kimyasalların Kullanımında Alınacak Güvenlik Önlemleri, Tozların Sınıflandırılması, Tozlarla Oluşan Meslek Hastalıkları, Tozlardan Korunma, Çalışma Hayatında Biyolojik Risk Etmenleri, Biyolojik Risklerden Korunma Yaklaşımları, Biyolojik Etkenlerin Sınıflandırılması, Biyolojik Risklere Karşı Çalışanların Bilgilendirilmesi, Sağlık Gözetimi, Psikososyal Risk Etmenleri- İşin Yapıldığı Koşullar Ve İş Çevresi, Psikososyal Risk Etmenleri-İşin İçeriği, Stresin Tanımı, Psikososyal Risk Etmenleri-Stresten Korunma, </w:t>
            </w:r>
            <w:proofErr w:type="spellStart"/>
            <w:r w:rsidRPr="00D30972">
              <w:rPr>
                <w:rFonts w:ascii="Times New Roman" w:eastAsia="Times New Roman" w:hAnsi="Times New Roman" w:cs="Times New Roman"/>
              </w:rPr>
              <w:t>Mobbing</w:t>
            </w:r>
            <w:proofErr w:type="spellEnd"/>
            <w:proofErr w:type="gramEnd"/>
          </w:p>
        </w:tc>
      </w:tr>
      <w:tr w:rsidR="001B28BB" w:rsidRPr="00D30972" w:rsidTr="00674B86">
        <w:tc>
          <w:tcPr>
            <w:tcW w:w="1569" w:type="dxa"/>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4068" w:type="dxa"/>
            <w:gridSpan w:val="2"/>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34"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43"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1B28BB" w:rsidRPr="00D30972" w:rsidTr="00674B86">
        <w:tc>
          <w:tcPr>
            <w:tcW w:w="1569"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ENF 101</w:t>
            </w:r>
          </w:p>
        </w:tc>
        <w:tc>
          <w:tcPr>
            <w:tcW w:w="4068" w:type="dxa"/>
            <w:gridSpan w:val="2"/>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proofErr w:type="gramStart"/>
            <w:r w:rsidRPr="00D30972">
              <w:rPr>
                <w:rFonts w:ascii="Times New Roman" w:eastAsia="Calibri" w:hAnsi="Times New Roman" w:cs="Times New Roman"/>
                <w:b/>
              </w:rPr>
              <w:t xml:space="preserve">TEMEL BİLGİSAYAR TEK. </w:t>
            </w:r>
            <w:proofErr w:type="gramEnd"/>
            <w:r w:rsidRPr="00D30972">
              <w:rPr>
                <w:rFonts w:ascii="Times New Roman" w:eastAsia="Calibri" w:hAnsi="Times New Roman" w:cs="Times New Roman"/>
                <w:b/>
              </w:rPr>
              <w:t>KULLANIMI</w:t>
            </w:r>
          </w:p>
        </w:tc>
        <w:tc>
          <w:tcPr>
            <w:tcW w:w="850"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51"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1</w:t>
            </w:r>
          </w:p>
        </w:tc>
        <w:tc>
          <w:tcPr>
            <w:tcW w:w="1134"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943" w:type="dxa"/>
            <w:gridSpan w:val="2"/>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1B28BB" w:rsidRPr="00D30972" w:rsidTr="00674B86">
        <w:tc>
          <w:tcPr>
            <w:tcW w:w="9415" w:type="dxa"/>
            <w:gridSpan w:val="8"/>
            <w:shd w:val="clear" w:color="auto" w:fill="auto"/>
          </w:tcPr>
          <w:p w:rsidR="001B28BB" w:rsidRPr="00D30972" w:rsidRDefault="001B28BB" w:rsidP="00DA2C57">
            <w:pPr>
              <w:spacing w:after="0" w:line="240" w:lineRule="auto"/>
              <w:jc w:val="both"/>
              <w:rPr>
                <w:rFonts w:ascii="Times New Roman" w:eastAsia="Times New Roman" w:hAnsi="Times New Roman" w:cs="Times New Roman"/>
              </w:rPr>
            </w:pPr>
            <w:r w:rsidRPr="00D30972">
              <w:rPr>
                <w:rFonts w:ascii="Times New Roman" w:eastAsia="Times New Roman" w:hAnsi="Times New Roman" w:cs="Times New Roman"/>
              </w:rPr>
              <w:t>Genel Kavramlar, İşletim Sistemi ve Dosya Yönetimi, İşletim Sistemi ve Dosya Yönetimi, Google Mail ve Google Takvim, Google Doküman Servisi (</w:t>
            </w:r>
            <w:proofErr w:type="spellStart"/>
            <w:r w:rsidRPr="00D30972">
              <w:rPr>
                <w:rFonts w:ascii="Times New Roman" w:eastAsia="Times New Roman" w:hAnsi="Times New Roman" w:cs="Times New Roman"/>
              </w:rPr>
              <w:t>Docs</w:t>
            </w:r>
            <w:proofErr w:type="spellEnd"/>
            <w:r w:rsidRPr="00D30972">
              <w:rPr>
                <w:rFonts w:ascii="Times New Roman" w:eastAsia="Times New Roman" w:hAnsi="Times New Roman" w:cs="Times New Roman"/>
              </w:rPr>
              <w:t>) ve Google Günlük (</w:t>
            </w:r>
            <w:proofErr w:type="spellStart"/>
            <w:r w:rsidRPr="00D30972">
              <w:rPr>
                <w:rFonts w:ascii="Times New Roman" w:eastAsia="Times New Roman" w:hAnsi="Times New Roman" w:cs="Times New Roman"/>
              </w:rPr>
              <w:t>Blog</w:t>
            </w:r>
            <w:proofErr w:type="spellEnd"/>
            <w:r w:rsidRPr="00D30972">
              <w:rPr>
                <w:rFonts w:ascii="Times New Roman" w:eastAsia="Times New Roman" w:hAnsi="Times New Roman" w:cs="Times New Roman"/>
              </w:rPr>
              <w:t xml:space="preserve">), MS WORD - Kelime İşlemciye İlk Adımlar ve Temel İşlemler, MS WORD - Biçimlendirme (Metin, Paragraf, Belge), MS WORD - Biçimlendirme (Metin, Paragraf, Belge), MS WORD - Nesneler </w:t>
            </w:r>
            <w:proofErr w:type="gramStart"/>
            <w:r w:rsidRPr="00D30972">
              <w:rPr>
                <w:rFonts w:ascii="Times New Roman" w:eastAsia="Times New Roman" w:hAnsi="Times New Roman" w:cs="Times New Roman"/>
              </w:rPr>
              <w:t>(</w:t>
            </w:r>
            <w:proofErr w:type="gramEnd"/>
            <w:r w:rsidRPr="00D30972">
              <w:rPr>
                <w:rFonts w:ascii="Times New Roman" w:eastAsia="Times New Roman" w:hAnsi="Times New Roman" w:cs="Times New Roman"/>
              </w:rPr>
              <w:t>Tablo, Resim. Görüntü, Grafik</w:t>
            </w:r>
            <w:proofErr w:type="gramStart"/>
            <w:r w:rsidRPr="00D30972">
              <w:rPr>
                <w:rFonts w:ascii="Times New Roman" w:eastAsia="Times New Roman" w:hAnsi="Times New Roman" w:cs="Times New Roman"/>
              </w:rPr>
              <w:t>)</w:t>
            </w:r>
            <w:proofErr w:type="gramEnd"/>
            <w:r w:rsidRPr="00D30972">
              <w:rPr>
                <w:rFonts w:ascii="Times New Roman" w:eastAsia="Times New Roman" w:hAnsi="Times New Roman" w:cs="Times New Roman"/>
              </w:rPr>
              <w:t xml:space="preserve"> ve Yazdırma, MS WORD - Nesneler (Tablo, Resim. Görüntü, Grafik</w:t>
            </w:r>
            <w:proofErr w:type="gramStart"/>
            <w:r w:rsidRPr="00D30972">
              <w:rPr>
                <w:rFonts w:ascii="Times New Roman" w:eastAsia="Times New Roman" w:hAnsi="Times New Roman" w:cs="Times New Roman"/>
              </w:rPr>
              <w:t>)</w:t>
            </w:r>
            <w:proofErr w:type="gramEnd"/>
            <w:r w:rsidRPr="00D30972">
              <w:rPr>
                <w:rFonts w:ascii="Times New Roman" w:eastAsia="Times New Roman" w:hAnsi="Times New Roman" w:cs="Times New Roman"/>
              </w:rPr>
              <w:t xml:space="preserve"> ve Yazdırma, MS POWERPOINT - Temel Ayarlar, Sunum Oluşturma, Metin, Görüntüler ve Tablo, MS POWERPOINT - Temel Ayarlar, Sunum Oluşturma, Metin, Görüntüler ve Tablo, MS POWERPOINT - Grafik ve Çizim Nesneleri, Ekran Gösterisi Efektleri, Slayt Gösterisi ve Çıktı Hazırlama, MS POWERPOINT - Grafik ve Çizim Nesneleri, Ekran Gösterisi Efektleri, Slayt Gösterisi ve Çıktı Hazırlama</w:t>
            </w:r>
          </w:p>
        </w:tc>
      </w:tr>
      <w:tr w:rsidR="001B28BB" w:rsidRPr="00D30972" w:rsidTr="00674B86">
        <w:tc>
          <w:tcPr>
            <w:tcW w:w="1569" w:type="dxa"/>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4068" w:type="dxa"/>
            <w:gridSpan w:val="2"/>
            <w:shd w:val="clear" w:color="auto" w:fill="auto"/>
          </w:tcPr>
          <w:p w:rsidR="001B28BB" w:rsidRPr="00D30972" w:rsidRDefault="001B28BB"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34" w:type="dxa"/>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43" w:type="dxa"/>
            <w:gridSpan w:val="2"/>
            <w:shd w:val="clear" w:color="auto" w:fill="auto"/>
          </w:tcPr>
          <w:p w:rsidR="001B28BB" w:rsidRPr="00D30972" w:rsidRDefault="001B28BB"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1B28BB" w:rsidRPr="00D30972" w:rsidTr="00674B86">
        <w:tc>
          <w:tcPr>
            <w:tcW w:w="1569" w:type="dxa"/>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YBD 101</w:t>
            </w:r>
          </w:p>
        </w:tc>
        <w:tc>
          <w:tcPr>
            <w:tcW w:w="4068" w:type="dxa"/>
            <w:gridSpan w:val="2"/>
            <w:shd w:val="clear" w:color="auto" w:fill="auto"/>
            <w:vAlign w:val="center"/>
          </w:tcPr>
          <w:p w:rsidR="001B28BB" w:rsidRPr="00D30972" w:rsidRDefault="001B28BB"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YABANCI DİL -I</w:t>
            </w:r>
          </w:p>
        </w:tc>
        <w:tc>
          <w:tcPr>
            <w:tcW w:w="850" w:type="dxa"/>
            <w:shd w:val="clear" w:color="auto" w:fill="auto"/>
            <w:vAlign w:val="center"/>
          </w:tcPr>
          <w:p w:rsidR="001B28BB" w:rsidRPr="00D30972" w:rsidRDefault="001B28BB" w:rsidP="00DA2C57">
            <w:pPr>
              <w:spacing w:after="0" w:line="240" w:lineRule="auto"/>
              <w:jc w:val="both"/>
              <w:rPr>
                <w:rFonts w:ascii="Times New Roman" w:eastAsia="Calibri" w:hAnsi="Times New Roman" w:cs="Times New Roman"/>
                <w:b/>
              </w:rPr>
            </w:pPr>
            <w:r w:rsidRPr="00D30972">
              <w:rPr>
                <w:rFonts w:ascii="Times New Roman" w:eastAsia="Calibri" w:hAnsi="Times New Roman" w:cs="Times New Roman"/>
                <w:b/>
              </w:rPr>
              <w:t>2</w:t>
            </w:r>
          </w:p>
        </w:tc>
        <w:tc>
          <w:tcPr>
            <w:tcW w:w="851" w:type="dxa"/>
            <w:shd w:val="clear" w:color="auto" w:fill="auto"/>
            <w:vAlign w:val="center"/>
          </w:tcPr>
          <w:p w:rsidR="001B28BB" w:rsidRPr="00D30972" w:rsidRDefault="001B28BB" w:rsidP="00DA2C57">
            <w:pPr>
              <w:spacing w:after="0" w:line="240" w:lineRule="auto"/>
              <w:jc w:val="both"/>
              <w:rPr>
                <w:rFonts w:ascii="Times New Roman" w:eastAsia="Calibri" w:hAnsi="Times New Roman" w:cs="Times New Roman"/>
                <w:b/>
              </w:rPr>
            </w:pPr>
            <w:r w:rsidRPr="00D30972">
              <w:rPr>
                <w:rFonts w:ascii="Times New Roman" w:eastAsia="Calibri" w:hAnsi="Times New Roman" w:cs="Times New Roman"/>
                <w:b/>
              </w:rPr>
              <w:t>0</w:t>
            </w:r>
          </w:p>
        </w:tc>
        <w:tc>
          <w:tcPr>
            <w:tcW w:w="1134" w:type="dxa"/>
            <w:shd w:val="clear" w:color="auto" w:fill="auto"/>
            <w:vAlign w:val="center"/>
          </w:tcPr>
          <w:p w:rsidR="001B28BB" w:rsidRPr="00D30972" w:rsidRDefault="001B28BB" w:rsidP="00DA2C57">
            <w:pPr>
              <w:spacing w:after="0" w:line="240" w:lineRule="auto"/>
              <w:jc w:val="both"/>
              <w:rPr>
                <w:rFonts w:ascii="Times New Roman" w:eastAsia="Calibri" w:hAnsi="Times New Roman" w:cs="Times New Roman"/>
                <w:b/>
              </w:rPr>
            </w:pPr>
            <w:r w:rsidRPr="00D30972">
              <w:rPr>
                <w:rFonts w:ascii="Times New Roman" w:eastAsia="Calibri" w:hAnsi="Times New Roman" w:cs="Times New Roman"/>
                <w:b/>
              </w:rPr>
              <w:t>2</w:t>
            </w:r>
          </w:p>
        </w:tc>
        <w:tc>
          <w:tcPr>
            <w:tcW w:w="943" w:type="dxa"/>
            <w:gridSpan w:val="2"/>
            <w:shd w:val="clear" w:color="auto" w:fill="auto"/>
            <w:vAlign w:val="center"/>
          </w:tcPr>
          <w:p w:rsidR="001B28BB" w:rsidRPr="00D30972" w:rsidRDefault="001B28BB" w:rsidP="00DA2C57">
            <w:pPr>
              <w:spacing w:after="0" w:line="240" w:lineRule="auto"/>
              <w:jc w:val="both"/>
              <w:rPr>
                <w:rFonts w:ascii="Times New Roman" w:eastAsia="Calibri" w:hAnsi="Times New Roman" w:cs="Times New Roman"/>
                <w:b/>
              </w:rPr>
            </w:pPr>
            <w:r w:rsidRPr="00D30972">
              <w:rPr>
                <w:rFonts w:ascii="Times New Roman" w:eastAsia="Calibri" w:hAnsi="Times New Roman" w:cs="Times New Roman"/>
                <w:b/>
              </w:rPr>
              <w:t>2</w:t>
            </w:r>
          </w:p>
        </w:tc>
      </w:tr>
      <w:tr w:rsidR="001B28BB" w:rsidRPr="00D30972" w:rsidTr="00674B86">
        <w:tc>
          <w:tcPr>
            <w:tcW w:w="9415" w:type="dxa"/>
            <w:gridSpan w:val="8"/>
            <w:shd w:val="clear" w:color="auto" w:fill="auto"/>
          </w:tcPr>
          <w:p w:rsidR="001B28BB" w:rsidRPr="00D30972" w:rsidRDefault="001B28BB" w:rsidP="00DA2C57">
            <w:pPr>
              <w:spacing w:after="0" w:line="240" w:lineRule="auto"/>
              <w:jc w:val="both"/>
              <w:rPr>
                <w:rFonts w:ascii="Times New Roman" w:eastAsia="Times New Roman" w:hAnsi="Times New Roman" w:cs="Times New Roman"/>
              </w:rPr>
            </w:pPr>
            <w:r w:rsidRPr="00D30972">
              <w:rPr>
                <w:rFonts w:ascii="Times New Roman" w:eastAsia="Times New Roman" w:hAnsi="Times New Roman" w:cs="Times New Roman"/>
              </w:rPr>
              <w:t xml:space="preserve">Zamanlar ve yapıları, kipler, </w:t>
            </w:r>
            <w:proofErr w:type="spellStart"/>
            <w:r w:rsidRPr="00D30972">
              <w:rPr>
                <w:rFonts w:ascii="Times New Roman" w:eastAsia="Times New Roman" w:hAnsi="Times New Roman" w:cs="Times New Roman"/>
              </w:rPr>
              <w:t>will</w:t>
            </w:r>
            <w:proofErr w:type="spellEnd"/>
            <w:r w:rsidRPr="00D30972">
              <w:rPr>
                <w:rFonts w:ascii="Times New Roman" w:eastAsia="Times New Roman" w:hAnsi="Times New Roman" w:cs="Times New Roman"/>
              </w:rPr>
              <w:t xml:space="preserve">, </w:t>
            </w:r>
            <w:proofErr w:type="spellStart"/>
            <w:r w:rsidRPr="00D30972">
              <w:rPr>
                <w:rFonts w:ascii="Times New Roman" w:eastAsia="Times New Roman" w:hAnsi="Times New Roman" w:cs="Times New Roman"/>
              </w:rPr>
              <w:t>would</w:t>
            </w:r>
            <w:proofErr w:type="spellEnd"/>
            <w:r w:rsidRPr="00D30972">
              <w:rPr>
                <w:rFonts w:ascii="Times New Roman" w:eastAsia="Times New Roman" w:hAnsi="Times New Roman" w:cs="Times New Roman"/>
              </w:rPr>
              <w:t xml:space="preserve">, </w:t>
            </w:r>
            <w:proofErr w:type="spellStart"/>
            <w:r w:rsidRPr="00D30972">
              <w:rPr>
                <w:rFonts w:ascii="Times New Roman" w:eastAsia="Times New Roman" w:hAnsi="Times New Roman" w:cs="Times New Roman"/>
              </w:rPr>
              <w:t>should</w:t>
            </w:r>
            <w:proofErr w:type="spellEnd"/>
            <w:r w:rsidRPr="00D30972">
              <w:rPr>
                <w:rFonts w:ascii="Times New Roman" w:eastAsia="Times New Roman" w:hAnsi="Times New Roman" w:cs="Times New Roman"/>
              </w:rPr>
              <w:t xml:space="preserve">; zarflar, yer, yön, amaç, hal zarfları; sıfatlar, sıfatların sırası, karşılaştırma, üstünlük belirten yapılar; edilgen yapı, şimdiki, geniş, geçmiş, gelecek zamanda edilgen yapı, şart cümlecikleri, sıfat tümceleri, aktarım cümleleri, fiil yapıları, </w:t>
            </w:r>
            <w:proofErr w:type="spellStart"/>
            <w:r w:rsidRPr="00D30972">
              <w:rPr>
                <w:rFonts w:ascii="Times New Roman" w:eastAsia="Times New Roman" w:hAnsi="Times New Roman" w:cs="Times New Roman"/>
              </w:rPr>
              <w:t>to</w:t>
            </w:r>
            <w:proofErr w:type="spellEnd"/>
            <w:r w:rsidRPr="00D30972">
              <w:rPr>
                <w:rFonts w:ascii="Times New Roman" w:eastAsia="Times New Roman" w:hAnsi="Times New Roman" w:cs="Times New Roman"/>
              </w:rPr>
              <w:t>, -</w:t>
            </w:r>
            <w:proofErr w:type="spellStart"/>
            <w:r w:rsidRPr="00D30972">
              <w:rPr>
                <w:rFonts w:ascii="Times New Roman" w:eastAsia="Times New Roman" w:hAnsi="Times New Roman" w:cs="Times New Roman"/>
              </w:rPr>
              <w:t>ıng</w:t>
            </w:r>
            <w:proofErr w:type="spellEnd"/>
            <w:r w:rsidRPr="00D30972">
              <w:rPr>
                <w:rFonts w:ascii="Times New Roman" w:eastAsia="Times New Roman" w:hAnsi="Times New Roman" w:cs="Times New Roman"/>
              </w:rPr>
              <w:t>, isim cümlecikleri, zarf cümlecikleri, karşılaştırmalı yapılar.</w:t>
            </w:r>
          </w:p>
        </w:tc>
      </w:tr>
      <w:tr w:rsidR="001B28BB" w:rsidRPr="00D30972" w:rsidTr="00674B86">
        <w:tc>
          <w:tcPr>
            <w:tcW w:w="1668" w:type="dxa"/>
            <w:gridSpan w:val="2"/>
            <w:shd w:val="clear" w:color="auto" w:fill="auto"/>
          </w:tcPr>
          <w:p w:rsidR="001B28BB" w:rsidRPr="00D30972" w:rsidRDefault="001B28BB" w:rsidP="00DA2C57">
            <w:pPr>
              <w:spacing w:after="0"/>
              <w:rPr>
                <w:rFonts w:ascii="Times New Roman" w:eastAsia="Calibri" w:hAnsi="Times New Roman" w:cs="Times New Roman"/>
              </w:rPr>
            </w:pPr>
            <w:r w:rsidRPr="00D30972">
              <w:rPr>
                <w:rFonts w:ascii="Times New Roman" w:eastAsia="Calibri" w:hAnsi="Times New Roman" w:cs="Times New Roman"/>
              </w:rPr>
              <w:t>DERS KODU</w:t>
            </w:r>
          </w:p>
        </w:tc>
        <w:tc>
          <w:tcPr>
            <w:tcW w:w="3969" w:type="dxa"/>
            <w:shd w:val="clear" w:color="auto" w:fill="auto"/>
          </w:tcPr>
          <w:p w:rsidR="001B28BB" w:rsidRPr="00D30972" w:rsidRDefault="001B28BB" w:rsidP="00DA2C57">
            <w:pPr>
              <w:spacing w:after="0"/>
              <w:rPr>
                <w:rFonts w:ascii="Times New Roman" w:eastAsia="Calibri" w:hAnsi="Times New Roman" w:cs="Times New Roman"/>
              </w:rPr>
            </w:pPr>
            <w:r w:rsidRPr="00D30972">
              <w:rPr>
                <w:rFonts w:ascii="Times New Roman" w:eastAsia="Calibri" w:hAnsi="Times New Roman" w:cs="Times New Roman"/>
              </w:rPr>
              <w:t>DERS ADI</w:t>
            </w:r>
          </w:p>
        </w:tc>
        <w:tc>
          <w:tcPr>
            <w:tcW w:w="850" w:type="dxa"/>
            <w:shd w:val="clear" w:color="auto" w:fill="auto"/>
          </w:tcPr>
          <w:p w:rsidR="001B28BB" w:rsidRPr="00D30972" w:rsidRDefault="001B28BB" w:rsidP="00DA2C57">
            <w:pPr>
              <w:spacing w:after="0"/>
              <w:rPr>
                <w:rFonts w:ascii="Times New Roman" w:eastAsia="Calibri" w:hAnsi="Times New Roman" w:cs="Times New Roman"/>
              </w:rPr>
            </w:pPr>
            <w:r w:rsidRPr="00D30972">
              <w:rPr>
                <w:rFonts w:ascii="Times New Roman" w:eastAsia="Calibri" w:hAnsi="Times New Roman" w:cs="Times New Roman"/>
              </w:rPr>
              <w:t>TEO.</w:t>
            </w:r>
          </w:p>
        </w:tc>
        <w:tc>
          <w:tcPr>
            <w:tcW w:w="851" w:type="dxa"/>
            <w:shd w:val="clear" w:color="auto" w:fill="auto"/>
          </w:tcPr>
          <w:p w:rsidR="001B28BB" w:rsidRPr="00D30972" w:rsidRDefault="001B28BB" w:rsidP="00DA2C57">
            <w:pPr>
              <w:spacing w:after="0"/>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1B28BB" w:rsidRPr="00D30972" w:rsidRDefault="001B28BB" w:rsidP="00DA2C57">
            <w:pPr>
              <w:spacing w:after="0"/>
              <w:rPr>
                <w:rFonts w:ascii="Times New Roman" w:eastAsia="Calibri" w:hAnsi="Times New Roman" w:cs="Times New Roman"/>
              </w:rPr>
            </w:pPr>
            <w:r w:rsidRPr="00D30972">
              <w:rPr>
                <w:rFonts w:ascii="Times New Roman" w:eastAsia="Calibri" w:hAnsi="Times New Roman" w:cs="Times New Roman"/>
              </w:rPr>
              <w:t>D.SAATİ</w:t>
            </w:r>
          </w:p>
        </w:tc>
        <w:tc>
          <w:tcPr>
            <w:tcW w:w="882" w:type="dxa"/>
            <w:shd w:val="clear" w:color="auto" w:fill="auto"/>
          </w:tcPr>
          <w:p w:rsidR="001B28BB" w:rsidRPr="00D30972" w:rsidRDefault="001B28BB" w:rsidP="00DA2C57">
            <w:pPr>
              <w:spacing w:after="0"/>
              <w:rPr>
                <w:rFonts w:ascii="Times New Roman" w:eastAsia="Calibri" w:hAnsi="Times New Roman" w:cs="Times New Roman"/>
              </w:rPr>
            </w:pPr>
            <w:r w:rsidRPr="00D30972">
              <w:rPr>
                <w:rFonts w:ascii="Times New Roman" w:eastAsia="Calibri" w:hAnsi="Times New Roman" w:cs="Times New Roman"/>
              </w:rPr>
              <w:t>AKTS</w:t>
            </w:r>
          </w:p>
        </w:tc>
      </w:tr>
      <w:tr w:rsidR="001B28BB" w:rsidRPr="00D30972" w:rsidTr="00674B86">
        <w:trPr>
          <w:trHeight w:val="659"/>
        </w:trPr>
        <w:tc>
          <w:tcPr>
            <w:tcW w:w="1668" w:type="dxa"/>
            <w:gridSpan w:val="2"/>
            <w:shd w:val="clear" w:color="auto" w:fill="auto"/>
          </w:tcPr>
          <w:p w:rsidR="001B28BB" w:rsidRPr="00D30972" w:rsidRDefault="001B28BB" w:rsidP="00DA2C57">
            <w:pPr>
              <w:spacing w:after="0"/>
              <w:jc w:val="center"/>
              <w:rPr>
                <w:rFonts w:ascii="Times New Roman" w:eastAsia="Calibri" w:hAnsi="Times New Roman" w:cs="Times New Roman"/>
                <w:b/>
              </w:rPr>
            </w:pPr>
            <w:r w:rsidRPr="00D30972">
              <w:rPr>
                <w:rFonts w:ascii="Times New Roman" w:eastAsia="Calibri" w:hAnsi="Times New Roman" w:cs="Times New Roman"/>
                <w:b/>
              </w:rPr>
              <w:t>ATA 101</w:t>
            </w:r>
          </w:p>
        </w:tc>
        <w:tc>
          <w:tcPr>
            <w:tcW w:w="3969" w:type="dxa"/>
            <w:shd w:val="clear" w:color="auto" w:fill="auto"/>
          </w:tcPr>
          <w:p w:rsidR="001B28BB" w:rsidRPr="00D30972" w:rsidRDefault="001B28BB" w:rsidP="00DA2C57">
            <w:pPr>
              <w:spacing w:after="0"/>
              <w:jc w:val="center"/>
              <w:rPr>
                <w:rFonts w:ascii="Times New Roman" w:eastAsia="Calibri" w:hAnsi="Times New Roman" w:cs="Times New Roman"/>
                <w:b/>
              </w:rPr>
            </w:pPr>
            <w:r w:rsidRPr="00D30972">
              <w:rPr>
                <w:rFonts w:ascii="Times New Roman" w:eastAsia="Calibri" w:hAnsi="Times New Roman" w:cs="Times New Roman"/>
                <w:b/>
              </w:rPr>
              <w:t>ATATÜRK İLKELERİ VE İNKİLAP TARİHİ – I</w:t>
            </w:r>
          </w:p>
        </w:tc>
        <w:tc>
          <w:tcPr>
            <w:tcW w:w="850" w:type="dxa"/>
            <w:shd w:val="clear" w:color="auto" w:fill="auto"/>
          </w:tcPr>
          <w:p w:rsidR="001B28BB" w:rsidRPr="00D30972" w:rsidRDefault="001B28BB"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2</w:t>
            </w:r>
          </w:p>
        </w:tc>
        <w:tc>
          <w:tcPr>
            <w:tcW w:w="851" w:type="dxa"/>
            <w:shd w:val="clear" w:color="auto" w:fill="auto"/>
          </w:tcPr>
          <w:p w:rsidR="001B28BB" w:rsidRPr="00D30972" w:rsidRDefault="001B28BB"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tcPr>
          <w:p w:rsidR="001B28BB" w:rsidRPr="00D30972" w:rsidRDefault="001B28BB"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2</w:t>
            </w:r>
          </w:p>
        </w:tc>
        <w:tc>
          <w:tcPr>
            <w:tcW w:w="882" w:type="dxa"/>
            <w:shd w:val="clear" w:color="auto" w:fill="auto"/>
          </w:tcPr>
          <w:p w:rsidR="001B28BB" w:rsidRPr="00D30972" w:rsidRDefault="001B28BB"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2</w:t>
            </w:r>
          </w:p>
        </w:tc>
      </w:tr>
      <w:tr w:rsidR="001B28BB" w:rsidRPr="00D30972" w:rsidTr="00674B86">
        <w:tc>
          <w:tcPr>
            <w:tcW w:w="9415" w:type="dxa"/>
            <w:gridSpan w:val="8"/>
            <w:shd w:val="clear" w:color="auto" w:fill="auto"/>
          </w:tcPr>
          <w:p w:rsidR="001B28BB" w:rsidRPr="00D30972" w:rsidRDefault="001B28BB" w:rsidP="00DA2C57">
            <w:pPr>
              <w:spacing w:after="0"/>
              <w:jc w:val="both"/>
              <w:rPr>
                <w:rFonts w:ascii="Times New Roman" w:eastAsia="Calibri" w:hAnsi="Times New Roman" w:cs="Times New Roman"/>
                <w:bCs/>
              </w:rPr>
            </w:pPr>
            <w:proofErr w:type="gramStart"/>
            <w:r w:rsidRPr="00D30972">
              <w:rPr>
                <w:rFonts w:ascii="Times New Roman" w:eastAsia="Calibri" w:hAnsi="Times New Roman" w:cs="Times New Roman"/>
                <w:bCs/>
              </w:rPr>
              <w:t xml:space="preserve">Atatürk ilkeleri ve İnkılap Tarihi dersini okumanın amacı ve inkılap kavramı, Osmanlı İmparatorluğunun yıkılısını ve Türk İnkılabını hazırlayan sebeplere toplu bakış; Osmanlı İmparatorluğunun parçalanması, Mondros Ateşkes Antlaşması, işgaller karsısında memleketin durumu ve Mustafa Kemal Paşa’nın Samsun’a çıkısı, milli mücadele için ilk adım, kongreler yolu ile teşkilatlanma, Kuvayı Milliye ve Misak-ı Milli, Türkiye Büyük Millet Meclisi’nin açılması, Türkiye Büyük Millet Meclisi’nin İstiklal </w:t>
            </w:r>
            <w:proofErr w:type="spellStart"/>
            <w:r w:rsidRPr="00D30972">
              <w:rPr>
                <w:rFonts w:ascii="Times New Roman" w:eastAsia="Calibri" w:hAnsi="Times New Roman" w:cs="Times New Roman"/>
                <w:bCs/>
              </w:rPr>
              <w:t>Savası’nın</w:t>
            </w:r>
            <w:proofErr w:type="spellEnd"/>
            <w:r w:rsidRPr="00D30972">
              <w:rPr>
                <w:rFonts w:ascii="Times New Roman" w:eastAsia="Calibri" w:hAnsi="Times New Roman" w:cs="Times New Roman"/>
                <w:bCs/>
              </w:rPr>
              <w:t xml:space="preserve"> yönetimini ele alması, Sakarya Zaferine kadar milli mücadele, Sakarya Savası ve Büyük Taarruz, Mudanya’dan Lozan’a, eğitim ve kültür alanında, milli mücadele, sosyal ve iktisadi alanda milli mücadele.</w:t>
            </w:r>
            <w:proofErr w:type="gramEnd"/>
          </w:p>
        </w:tc>
      </w:tr>
      <w:tr w:rsidR="001B28BB" w:rsidRPr="00D30972" w:rsidTr="00674B86">
        <w:tc>
          <w:tcPr>
            <w:tcW w:w="1668" w:type="dxa"/>
            <w:gridSpan w:val="2"/>
            <w:shd w:val="clear" w:color="auto" w:fill="auto"/>
          </w:tcPr>
          <w:p w:rsidR="001B28BB" w:rsidRPr="00D30972" w:rsidRDefault="001B28BB" w:rsidP="00DA2C57">
            <w:pPr>
              <w:spacing w:after="0"/>
              <w:jc w:val="both"/>
              <w:rPr>
                <w:rFonts w:ascii="Times New Roman" w:eastAsia="Calibri" w:hAnsi="Times New Roman" w:cs="Times New Roman"/>
              </w:rPr>
            </w:pPr>
            <w:r w:rsidRPr="00D30972">
              <w:rPr>
                <w:rFonts w:ascii="Times New Roman" w:eastAsia="Calibri" w:hAnsi="Times New Roman" w:cs="Times New Roman"/>
              </w:rPr>
              <w:t>DERS KODU</w:t>
            </w:r>
          </w:p>
        </w:tc>
        <w:tc>
          <w:tcPr>
            <w:tcW w:w="3969" w:type="dxa"/>
            <w:shd w:val="clear" w:color="auto" w:fill="auto"/>
          </w:tcPr>
          <w:p w:rsidR="001B28BB" w:rsidRPr="00D30972" w:rsidRDefault="001B28BB" w:rsidP="00DA2C57">
            <w:pPr>
              <w:spacing w:after="0"/>
              <w:jc w:val="both"/>
              <w:rPr>
                <w:rFonts w:ascii="Times New Roman" w:eastAsia="Calibri" w:hAnsi="Times New Roman" w:cs="Times New Roman"/>
              </w:rPr>
            </w:pPr>
            <w:r w:rsidRPr="00D30972">
              <w:rPr>
                <w:rFonts w:ascii="Times New Roman" w:eastAsia="Calibri" w:hAnsi="Times New Roman" w:cs="Times New Roman"/>
              </w:rPr>
              <w:t>DERS ADI</w:t>
            </w:r>
          </w:p>
        </w:tc>
        <w:tc>
          <w:tcPr>
            <w:tcW w:w="850" w:type="dxa"/>
            <w:shd w:val="clear" w:color="auto" w:fill="auto"/>
          </w:tcPr>
          <w:p w:rsidR="001B28BB" w:rsidRPr="00D30972" w:rsidRDefault="001B28BB" w:rsidP="00DA2C57">
            <w:pPr>
              <w:spacing w:after="0"/>
              <w:jc w:val="both"/>
              <w:rPr>
                <w:rFonts w:ascii="Times New Roman" w:eastAsia="Calibri" w:hAnsi="Times New Roman" w:cs="Times New Roman"/>
              </w:rPr>
            </w:pPr>
            <w:r w:rsidRPr="00D30972">
              <w:rPr>
                <w:rFonts w:ascii="Times New Roman" w:eastAsia="Calibri" w:hAnsi="Times New Roman" w:cs="Times New Roman"/>
              </w:rPr>
              <w:t>TEO.</w:t>
            </w:r>
          </w:p>
        </w:tc>
        <w:tc>
          <w:tcPr>
            <w:tcW w:w="851" w:type="dxa"/>
            <w:shd w:val="clear" w:color="auto" w:fill="auto"/>
          </w:tcPr>
          <w:p w:rsidR="001B28BB" w:rsidRPr="00D30972" w:rsidRDefault="001B28BB" w:rsidP="00DA2C57">
            <w:pPr>
              <w:spacing w:after="0"/>
              <w:jc w:val="both"/>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1B28BB" w:rsidRPr="00D30972" w:rsidRDefault="001B28BB" w:rsidP="00DA2C57">
            <w:pPr>
              <w:spacing w:after="0"/>
              <w:jc w:val="both"/>
              <w:rPr>
                <w:rFonts w:ascii="Times New Roman" w:eastAsia="Calibri" w:hAnsi="Times New Roman" w:cs="Times New Roman"/>
              </w:rPr>
            </w:pPr>
            <w:r w:rsidRPr="00D30972">
              <w:rPr>
                <w:rFonts w:ascii="Times New Roman" w:eastAsia="Calibri" w:hAnsi="Times New Roman" w:cs="Times New Roman"/>
              </w:rPr>
              <w:t>D.SAATİ</w:t>
            </w:r>
          </w:p>
        </w:tc>
        <w:tc>
          <w:tcPr>
            <w:tcW w:w="882" w:type="dxa"/>
            <w:shd w:val="clear" w:color="auto" w:fill="auto"/>
          </w:tcPr>
          <w:p w:rsidR="001B28BB" w:rsidRPr="00D30972" w:rsidRDefault="001B28BB" w:rsidP="00DA2C57">
            <w:pPr>
              <w:spacing w:after="0"/>
              <w:jc w:val="both"/>
              <w:rPr>
                <w:rFonts w:ascii="Times New Roman" w:eastAsia="Calibri" w:hAnsi="Times New Roman" w:cs="Times New Roman"/>
              </w:rPr>
            </w:pPr>
            <w:r w:rsidRPr="00D30972">
              <w:rPr>
                <w:rFonts w:ascii="Times New Roman" w:eastAsia="Calibri" w:hAnsi="Times New Roman" w:cs="Times New Roman"/>
              </w:rPr>
              <w:t>AKTS</w:t>
            </w:r>
          </w:p>
        </w:tc>
      </w:tr>
      <w:tr w:rsidR="001B28BB" w:rsidRPr="00D30972" w:rsidTr="00674B86">
        <w:tc>
          <w:tcPr>
            <w:tcW w:w="1668" w:type="dxa"/>
            <w:gridSpan w:val="2"/>
            <w:shd w:val="clear" w:color="auto" w:fill="auto"/>
          </w:tcPr>
          <w:p w:rsidR="001B28BB" w:rsidRPr="00D30972" w:rsidRDefault="001B28BB"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TUR 101</w:t>
            </w:r>
          </w:p>
        </w:tc>
        <w:tc>
          <w:tcPr>
            <w:tcW w:w="3969" w:type="dxa"/>
            <w:shd w:val="clear" w:color="auto" w:fill="auto"/>
          </w:tcPr>
          <w:p w:rsidR="001B28BB" w:rsidRPr="00D30972" w:rsidRDefault="001B28BB"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TÜRK DİLİ – I</w:t>
            </w:r>
          </w:p>
        </w:tc>
        <w:tc>
          <w:tcPr>
            <w:tcW w:w="850" w:type="dxa"/>
            <w:shd w:val="clear" w:color="auto" w:fill="auto"/>
          </w:tcPr>
          <w:p w:rsidR="001B28BB" w:rsidRPr="00D30972" w:rsidRDefault="001B28BB"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2</w:t>
            </w:r>
          </w:p>
        </w:tc>
        <w:tc>
          <w:tcPr>
            <w:tcW w:w="851" w:type="dxa"/>
            <w:shd w:val="clear" w:color="auto" w:fill="auto"/>
          </w:tcPr>
          <w:p w:rsidR="001B28BB" w:rsidRPr="00D30972" w:rsidRDefault="001B28BB"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tcPr>
          <w:p w:rsidR="001B28BB" w:rsidRPr="00D30972" w:rsidRDefault="001B28BB"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2</w:t>
            </w:r>
          </w:p>
        </w:tc>
        <w:tc>
          <w:tcPr>
            <w:tcW w:w="882" w:type="dxa"/>
            <w:shd w:val="clear" w:color="auto" w:fill="auto"/>
          </w:tcPr>
          <w:p w:rsidR="001B28BB" w:rsidRPr="00D30972" w:rsidRDefault="001B28BB"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2</w:t>
            </w:r>
          </w:p>
        </w:tc>
      </w:tr>
      <w:tr w:rsidR="001B28BB" w:rsidRPr="00D30972" w:rsidTr="00674B86">
        <w:tc>
          <w:tcPr>
            <w:tcW w:w="9415" w:type="dxa"/>
            <w:gridSpan w:val="8"/>
            <w:shd w:val="clear" w:color="auto" w:fill="auto"/>
          </w:tcPr>
          <w:p w:rsidR="001B28BB" w:rsidRPr="00D30972" w:rsidRDefault="001B28BB" w:rsidP="00DA2C57">
            <w:pPr>
              <w:spacing w:after="0"/>
              <w:jc w:val="both"/>
              <w:rPr>
                <w:rFonts w:ascii="Times New Roman" w:eastAsia="Calibri" w:hAnsi="Times New Roman" w:cs="Times New Roman"/>
                <w:bCs/>
              </w:rPr>
            </w:pPr>
            <w:r w:rsidRPr="00D30972">
              <w:rPr>
                <w:rFonts w:ascii="Times New Roman" w:eastAsia="Calibri" w:hAnsi="Times New Roman" w:cs="Times New Roman"/>
                <w:bCs/>
              </w:rPr>
              <w:t xml:space="preserve">Dilin, insan aklının ürünü olduğunu kavrayabilme, Türk dilinin yapısal özelliklerini ve zenginliğini kavrayabilme, yazılı anlatımda başarılı olmanın yollarını kavrayabilme, araştırma, okuma ve bilgilenme kabiliyetlerini geliştirebilme. </w:t>
            </w:r>
          </w:p>
        </w:tc>
      </w:tr>
    </w:tbl>
    <w:p w:rsidR="007D2820" w:rsidRPr="007D2820" w:rsidRDefault="007D2820" w:rsidP="00DA2C57">
      <w:pPr>
        <w:widowControl w:val="0"/>
        <w:tabs>
          <w:tab w:val="left" w:pos="-566"/>
          <w:tab w:val="left" w:pos="0"/>
          <w:tab w:val="left" w:pos="734"/>
          <w:tab w:val="left" w:pos="4482"/>
          <w:tab w:val="left" w:pos="4850"/>
          <w:tab w:val="left" w:pos="5340"/>
          <w:tab w:val="left" w:pos="7096"/>
          <w:tab w:val="left" w:pos="7634"/>
          <w:tab w:val="left" w:pos="8182"/>
        </w:tabs>
        <w:spacing w:after="0" w:line="240" w:lineRule="auto"/>
        <w:rPr>
          <w:rFonts w:ascii="Times New Roman" w:eastAsia="Times New Roman" w:hAnsi="Times New Roman" w:cs="Times New Roman"/>
          <w:b/>
          <w:snapToGrid w:val="0"/>
          <w:u w:val="single"/>
          <w:lang w:eastAsia="de-DE"/>
        </w:rPr>
      </w:pPr>
    </w:p>
    <w:p w:rsidR="00DA2C57" w:rsidRDefault="00DA2C57" w:rsidP="00DA2C57">
      <w:pPr>
        <w:spacing w:after="0" w:line="240" w:lineRule="auto"/>
        <w:jc w:val="center"/>
        <w:rPr>
          <w:rFonts w:ascii="Times New Roman" w:eastAsia="Times New Roman" w:hAnsi="Times New Roman" w:cs="Times New Roman"/>
          <w:b/>
          <w:u w:val="single"/>
        </w:rPr>
      </w:pPr>
    </w:p>
    <w:p w:rsidR="007D2820" w:rsidRPr="007D2820" w:rsidRDefault="007D2820" w:rsidP="00DA2C57">
      <w:pPr>
        <w:spacing w:after="0" w:line="240" w:lineRule="auto"/>
        <w:jc w:val="center"/>
        <w:rPr>
          <w:rFonts w:ascii="Times New Roman" w:eastAsia="Times New Roman" w:hAnsi="Times New Roman" w:cs="Times New Roman"/>
          <w:b/>
          <w:u w:val="single"/>
        </w:rPr>
      </w:pPr>
      <w:proofErr w:type="gramStart"/>
      <w:r w:rsidRPr="007D2820">
        <w:rPr>
          <w:rFonts w:ascii="Times New Roman" w:eastAsia="Times New Roman" w:hAnsi="Times New Roman" w:cs="Times New Roman"/>
          <w:b/>
          <w:u w:val="single"/>
        </w:rPr>
        <w:lastRenderedPageBreak/>
        <w:t>II.YARIYIL</w:t>
      </w:r>
      <w:proofErr w:type="gramEnd"/>
    </w:p>
    <w:p w:rsidR="007D2820" w:rsidRPr="007D2820" w:rsidRDefault="007D2820" w:rsidP="00DA2C57">
      <w:pPr>
        <w:spacing w:after="0" w:line="240" w:lineRule="auto"/>
        <w:jc w:val="center"/>
        <w:rPr>
          <w:rFonts w:ascii="Times New Roman" w:eastAsia="Times New Roman" w:hAnsi="Times New Roman" w:cs="Times New Roman"/>
        </w:rPr>
      </w:pPr>
    </w:p>
    <w:tbl>
      <w:tblPr>
        <w:tblW w:w="9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3969"/>
        <w:gridCol w:w="850"/>
        <w:gridCol w:w="851"/>
        <w:gridCol w:w="1195"/>
        <w:gridCol w:w="882"/>
      </w:tblGrid>
      <w:tr w:rsidR="007D2820" w:rsidRPr="007D2820" w:rsidTr="00674B86">
        <w:tc>
          <w:tcPr>
            <w:tcW w:w="1668"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KODU</w:t>
            </w:r>
          </w:p>
        </w:tc>
        <w:tc>
          <w:tcPr>
            <w:tcW w:w="3969"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ADI</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D.SAATİ</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674B86">
        <w:tc>
          <w:tcPr>
            <w:tcW w:w="1668"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4541602</w:t>
            </w:r>
          </w:p>
        </w:tc>
        <w:tc>
          <w:tcPr>
            <w:tcW w:w="3969"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İŞ SAĞLIĞI VE GÜVENLİĞİ MEVZUATI</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3</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3</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w:t>
            </w:r>
          </w:p>
        </w:tc>
      </w:tr>
      <w:tr w:rsidR="007D2820" w:rsidRPr="007D2820" w:rsidTr="00674B86">
        <w:tc>
          <w:tcPr>
            <w:tcW w:w="9415" w:type="dxa"/>
            <w:gridSpan w:val="6"/>
            <w:shd w:val="clear" w:color="auto" w:fill="auto"/>
          </w:tcPr>
          <w:p w:rsidR="007D2820" w:rsidRPr="007D2820" w:rsidRDefault="007D2820" w:rsidP="00DA2C57">
            <w:pPr>
              <w:spacing w:after="0" w:line="240" w:lineRule="auto"/>
              <w:jc w:val="both"/>
              <w:rPr>
                <w:rFonts w:ascii="Times New Roman" w:eastAsia="Calibri" w:hAnsi="Times New Roman" w:cs="Times New Roman"/>
                <w:bCs/>
              </w:rPr>
            </w:pPr>
            <w:r w:rsidRPr="007D2820">
              <w:rPr>
                <w:rFonts w:ascii="Times New Roman" w:eastAsia="Calibri" w:hAnsi="Times New Roman" w:cs="Times New Roman"/>
                <w:bCs/>
              </w:rPr>
              <w:t xml:space="preserve">İş sağlığı ve güvenliğinin tarihsel süreci, istatistiki bilgiler, mevzuatla ilgili genel kavramlar, 6331 sayılı iş sağlığı ve güvenliği kanunu, İş güvenliği uzmanlarının görev, yetki, sorumluluk ve eğitimleri hakkında yönetmelik, İşyeri hekimi ve diğer sağlık personelinin görev, yetki, sorumluluk ve eğitimleri hakkında yönetmelik, İş sağlığı ve güvenliği hizmetleri yönetmeliği, iş sağlığı ve güvenliği hizmetlerinin desteklenmesi hakkında yönetmelik, iş sağlığı ve güvenliği kurulları hakkında yönetmelik, İş sağlığı ve güvenliği risk değerlendirmesi yönetmeliği, işyerlerinde acil durumlar hakkında yönetmelik, ilkyardım yönetmeliği, İş </w:t>
            </w:r>
            <w:proofErr w:type="gramStart"/>
            <w:r w:rsidRPr="007D2820">
              <w:rPr>
                <w:rFonts w:ascii="Times New Roman" w:eastAsia="Calibri" w:hAnsi="Times New Roman" w:cs="Times New Roman"/>
                <w:bCs/>
              </w:rPr>
              <w:t>ekipmanlarının</w:t>
            </w:r>
            <w:proofErr w:type="gramEnd"/>
            <w:r w:rsidRPr="007D2820">
              <w:rPr>
                <w:rFonts w:ascii="Times New Roman" w:eastAsia="Calibri" w:hAnsi="Times New Roman" w:cs="Times New Roman"/>
                <w:bCs/>
              </w:rPr>
              <w:t xml:space="preserve"> kullanımında sağlık ve güvenlik şartları yönetmeliği, sağlık ve güvenlik işaretleri yönetmeliği, sağlık kuralları bakımından günde azami yedi buçuk saat veya daha az çalışılması gereken işler hakkında yönetmelik, Asbestle çalışmalarda sağlık ve güvenlik önlemleri hakkında yönetmelik, elle taşıma işleri yönetmeliği, ekranlı araçlarla çalışmalarda sağlık ve güvenlik önlemleri hakkında yönetmelik, Kimyasal maddelerle çalışmalarda sağlık ve güvenlik önlemleri hakkında yönetmelik, çalışanların titreşimlerle ilgili risklerden korunmalarına dair yönetmelik, Kadın çalışanların gece postalarında çalıştırılma koşulları hakkında yönetmelik, gemi adamlarının ikamet yerleri, sağlık ve iaşelerine dair yönetmelik, geçici veya belirli süreli işlerde iş sağlığı ve güvenliği hakkında yönetmelik, Ulusal iş sağlığı ve güvenliği konseyi yönetmeliği, iş sağlığı ve güvenliği araştırma ve geliştirme enstitüsü başkanlığı görev, yetki ve sorumlulukları hakkında yönetmelik, işyerlerinde işin durdurulmasına dair yönetmelik</w:t>
            </w:r>
          </w:p>
        </w:tc>
      </w:tr>
      <w:tr w:rsidR="007D2820" w:rsidRPr="007D2820" w:rsidTr="00674B86">
        <w:tc>
          <w:tcPr>
            <w:tcW w:w="1668"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KODU</w:t>
            </w:r>
          </w:p>
        </w:tc>
        <w:tc>
          <w:tcPr>
            <w:tcW w:w="3969"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ADI</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D.SAATİ</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674B86">
        <w:tc>
          <w:tcPr>
            <w:tcW w:w="1668"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4541604</w:t>
            </w:r>
          </w:p>
        </w:tc>
        <w:tc>
          <w:tcPr>
            <w:tcW w:w="3969"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İŞ HUKUKU</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3</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3</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w:t>
            </w:r>
          </w:p>
        </w:tc>
      </w:tr>
      <w:tr w:rsidR="007D2820" w:rsidRPr="007D2820" w:rsidTr="00674B86">
        <w:tc>
          <w:tcPr>
            <w:tcW w:w="9415" w:type="dxa"/>
            <w:gridSpan w:val="6"/>
            <w:shd w:val="clear" w:color="auto" w:fill="auto"/>
          </w:tcPr>
          <w:p w:rsidR="007D2820" w:rsidRPr="007D2820" w:rsidRDefault="007D2820" w:rsidP="00DA2C57">
            <w:pPr>
              <w:spacing w:after="0" w:line="240" w:lineRule="auto"/>
              <w:jc w:val="both"/>
              <w:rPr>
                <w:rFonts w:ascii="Times New Roman" w:eastAsia="Calibri" w:hAnsi="Times New Roman" w:cs="Times New Roman"/>
                <w:bCs/>
              </w:rPr>
            </w:pPr>
            <w:r w:rsidRPr="007D2820">
              <w:rPr>
                <w:rFonts w:ascii="Times New Roman" w:eastAsia="Calibri" w:hAnsi="Times New Roman" w:cs="Times New Roman"/>
                <w:bCs/>
              </w:rPr>
              <w:t xml:space="preserve">İş Hukuku Kavramı, İş Hukukunun Kaynakları ve İş hukukundaki Yaptırımlar, İş Hukukunun Kapsamı, İş Sözleşmesi Kavramı ve Türleri, İş Sözleşmesinin Hükümleri, İş Sözleşmesinin Askıya Alınması ve Sona </w:t>
            </w:r>
            <w:proofErr w:type="gramStart"/>
            <w:r w:rsidRPr="007D2820">
              <w:rPr>
                <w:rFonts w:ascii="Times New Roman" w:eastAsia="Calibri" w:hAnsi="Times New Roman" w:cs="Times New Roman"/>
                <w:bCs/>
              </w:rPr>
              <w:t>Ermesi , İş</w:t>
            </w:r>
            <w:proofErr w:type="gramEnd"/>
            <w:r w:rsidRPr="007D2820">
              <w:rPr>
                <w:rFonts w:ascii="Times New Roman" w:eastAsia="Calibri" w:hAnsi="Times New Roman" w:cs="Times New Roman"/>
                <w:bCs/>
              </w:rPr>
              <w:t xml:space="preserve"> Güvencesi ve İş sözleşmesinin Feshine İlişkin Özel Durumlar, Haklı ve Haksız Fesih, İş Sözleşmesinin Sona Ermesinin Hukuki Sonuçları, Çalışma Süreleri, Dinlenme ve Tatil Hakkı, İş Sağlığı ve Güvenliği, Sendikalar Hukuku, Toplu İş Sözleşmesi ve Toplu İş Uyuşmazlıkları</w:t>
            </w:r>
          </w:p>
        </w:tc>
      </w:tr>
      <w:tr w:rsidR="00B1747D" w:rsidRPr="007D2820" w:rsidTr="00674B86">
        <w:tc>
          <w:tcPr>
            <w:tcW w:w="1668" w:type="dxa"/>
            <w:shd w:val="clear" w:color="auto" w:fill="auto"/>
          </w:tcPr>
          <w:p w:rsidR="00B1747D" w:rsidRPr="007D2820" w:rsidRDefault="00B1747D" w:rsidP="00674B86">
            <w:pPr>
              <w:spacing w:after="0" w:line="240" w:lineRule="auto"/>
              <w:rPr>
                <w:rFonts w:ascii="Times New Roman" w:eastAsia="Calibri" w:hAnsi="Times New Roman" w:cs="Times New Roman"/>
              </w:rPr>
            </w:pPr>
            <w:r w:rsidRPr="007D2820">
              <w:rPr>
                <w:rFonts w:ascii="Times New Roman" w:eastAsia="Calibri" w:hAnsi="Times New Roman" w:cs="Times New Roman"/>
              </w:rPr>
              <w:t>DERS KODU</w:t>
            </w:r>
          </w:p>
        </w:tc>
        <w:tc>
          <w:tcPr>
            <w:tcW w:w="3969" w:type="dxa"/>
            <w:shd w:val="clear" w:color="auto" w:fill="auto"/>
          </w:tcPr>
          <w:p w:rsidR="00B1747D" w:rsidRPr="007D2820" w:rsidRDefault="00B1747D" w:rsidP="00674B86">
            <w:pPr>
              <w:spacing w:after="0" w:line="240" w:lineRule="auto"/>
              <w:rPr>
                <w:rFonts w:ascii="Times New Roman" w:eastAsia="Calibri" w:hAnsi="Times New Roman" w:cs="Times New Roman"/>
              </w:rPr>
            </w:pPr>
            <w:r w:rsidRPr="007D2820">
              <w:rPr>
                <w:rFonts w:ascii="Times New Roman" w:eastAsia="Calibri" w:hAnsi="Times New Roman" w:cs="Times New Roman"/>
              </w:rPr>
              <w:t>DERS ADI</w:t>
            </w:r>
          </w:p>
        </w:tc>
        <w:tc>
          <w:tcPr>
            <w:tcW w:w="850" w:type="dxa"/>
            <w:shd w:val="clear" w:color="auto" w:fill="auto"/>
          </w:tcPr>
          <w:p w:rsidR="00B1747D" w:rsidRPr="007D2820" w:rsidRDefault="00B1747D" w:rsidP="00674B86">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shd w:val="clear" w:color="auto" w:fill="auto"/>
          </w:tcPr>
          <w:p w:rsidR="00B1747D" w:rsidRPr="007D2820" w:rsidRDefault="00B1747D" w:rsidP="00674B86">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shd w:val="clear" w:color="auto" w:fill="auto"/>
          </w:tcPr>
          <w:p w:rsidR="00B1747D" w:rsidRPr="007D2820" w:rsidRDefault="00B1747D" w:rsidP="00674B86">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D.SAATİ</w:t>
            </w:r>
          </w:p>
        </w:tc>
        <w:tc>
          <w:tcPr>
            <w:tcW w:w="882" w:type="dxa"/>
            <w:shd w:val="clear" w:color="auto" w:fill="auto"/>
          </w:tcPr>
          <w:p w:rsidR="00B1747D" w:rsidRPr="007D2820" w:rsidRDefault="00B1747D" w:rsidP="00674B86">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AKTS</w:t>
            </w:r>
          </w:p>
        </w:tc>
      </w:tr>
      <w:tr w:rsidR="00B1747D" w:rsidRPr="007D2820" w:rsidTr="00674B86">
        <w:tc>
          <w:tcPr>
            <w:tcW w:w="1668" w:type="dxa"/>
            <w:shd w:val="clear" w:color="auto" w:fill="auto"/>
          </w:tcPr>
          <w:p w:rsidR="00B1747D" w:rsidRPr="007D2820" w:rsidRDefault="00B1747D" w:rsidP="00674B86">
            <w:pPr>
              <w:spacing w:after="0" w:line="240" w:lineRule="auto"/>
              <w:jc w:val="center"/>
              <w:rPr>
                <w:rFonts w:ascii="Times New Roman" w:eastAsia="Calibri" w:hAnsi="Times New Roman" w:cs="Times New Roman"/>
                <w:b/>
              </w:rPr>
            </w:pPr>
            <w:r>
              <w:rPr>
                <w:rFonts w:ascii="Times New Roman" w:eastAsia="Calibri" w:hAnsi="Times New Roman" w:cs="Times New Roman"/>
                <w:b/>
              </w:rPr>
              <w:t>9010034</w:t>
            </w:r>
          </w:p>
        </w:tc>
        <w:tc>
          <w:tcPr>
            <w:tcW w:w="3969" w:type="dxa"/>
            <w:shd w:val="clear" w:color="auto" w:fill="auto"/>
          </w:tcPr>
          <w:p w:rsidR="00B1747D" w:rsidRPr="007D2820" w:rsidRDefault="00B1747D" w:rsidP="00674B86">
            <w:pPr>
              <w:spacing w:after="0" w:line="240" w:lineRule="auto"/>
              <w:jc w:val="center"/>
              <w:rPr>
                <w:rFonts w:ascii="Times New Roman" w:eastAsia="Calibri" w:hAnsi="Times New Roman" w:cs="Times New Roman"/>
                <w:b/>
              </w:rPr>
            </w:pPr>
            <w:r>
              <w:rPr>
                <w:rFonts w:ascii="Times New Roman" w:eastAsia="Calibri" w:hAnsi="Times New Roman" w:cs="Times New Roman"/>
                <w:b/>
              </w:rPr>
              <w:t>KARİYER PLANLAMASI</w:t>
            </w:r>
          </w:p>
        </w:tc>
        <w:tc>
          <w:tcPr>
            <w:tcW w:w="850" w:type="dxa"/>
            <w:shd w:val="clear" w:color="auto" w:fill="auto"/>
          </w:tcPr>
          <w:p w:rsidR="00B1747D" w:rsidRPr="007D2820" w:rsidRDefault="00B1747D" w:rsidP="00674B86">
            <w:pPr>
              <w:spacing w:after="0" w:line="240" w:lineRule="auto"/>
              <w:jc w:val="center"/>
              <w:rPr>
                <w:rFonts w:ascii="Times New Roman" w:eastAsia="Calibri" w:hAnsi="Times New Roman" w:cs="Times New Roman"/>
                <w:b/>
              </w:rPr>
            </w:pPr>
            <w:r>
              <w:rPr>
                <w:rFonts w:ascii="Times New Roman" w:eastAsia="Calibri" w:hAnsi="Times New Roman" w:cs="Times New Roman"/>
                <w:b/>
              </w:rPr>
              <w:t>1</w:t>
            </w:r>
          </w:p>
        </w:tc>
        <w:tc>
          <w:tcPr>
            <w:tcW w:w="851" w:type="dxa"/>
            <w:shd w:val="clear" w:color="auto" w:fill="auto"/>
          </w:tcPr>
          <w:p w:rsidR="00B1747D" w:rsidRPr="007D2820" w:rsidRDefault="00B1747D" w:rsidP="00674B86">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shd w:val="clear" w:color="auto" w:fill="auto"/>
          </w:tcPr>
          <w:p w:rsidR="00B1747D" w:rsidRPr="007D2820" w:rsidRDefault="00B1747D" w:rsidP="00674B86">
            <w:pPr>
              <w:spacing w:after="0" w:line="240" w:lineRule="auto"/>
              <w:jc w:val="center"/>
              <w:rPr>
                <w:rFonts w:ascii="Times New Roman" w:eastAsia="Calibri" w:hAnsi="Times New Roman" w:cs="Times New Roman"/>
                <w:b/>
              </w:rPr>
            </w:pPr>
            <w:r>
              <w:rPr>
                <w:rFonts w:ascii="Times New Roman" w:eastAsia="Calibri" w:hAnsi="Times New Roman" w:cs="Times New Roman"/>
                <w:b/>
              </w:rPr>
              <w:t>1</w:t>
            </w:r>
          </w:p>
        </w:tc>
        <w:tc>
          <w:tcPr>
            <w:tcW w:w="882" w:type="dxa"/>
            <w:shd w:val="clear" w:color="auto" w:fill="auto"/>
          </w:tcPr>
          <w:p w:rsidR="00B1747D" w:rsidRPr="007D2820" w:rsidRDefault="00B1747D" w:rsidP="00674B86">
            <w:pPr>
              <w:spacing w:after="0" w:line="240" w:lineRule="auto"/>
              <w:jc w:val="center"/>
              <w:rPr>
                <w:rFonts w:ascii="Times New Roman" w:eastAsia="Calibri" w:hAnsi="Times New Roman" w:cs="Times New Roman"/>
                <w:b/>
              </w:rPr>
            </w:pPr>
            <w:r>
              <w:rPr>
                <w:rFonts w:ascii="Times New Roman" w:eastAsia="Calibri" w:hAnsi="Times New Roman" w:cs="Times New Roman"/>
                <w:b/>
              </w:rPr>
              <w:t>2</w:t>
            </w:r>
          </w:p>
        </w:tc>
      </w:tr>
      <w:tr w:rsidR="00B1747D" w:rsidRPr="007D2820" w:rsidTr="00674B86">
        <w:tc>
          <w:tcPr>
            <w:tcW w:w="9415" w:type="dxa"/>
            <w:gridSpan w:val="6"/>
            <w:shd w:val="clear" w:color="auto" w:fill="auto"/>
          </w:tcPr>
          <w:p w:rsidR="00B1747D" w:rsidRPr="007D2820" w:rsidRDefault="00B1747D" w:rsidP="00B1747D">
            <w:pPr>
              <w:spacing w:after="0" w:line="240" w:lineRule="auto"/>
              <w:jc w:val="both"/>
              <w:rPr>
                <w:rFonts w:ascii="Times New Roman" w:eastAsia="Calibri" w:hAnsi="Times New Roman" w:cs="Times New Roman"/>
                <w:bCs/>
              </w:rPr>
            </w:pPr>
            <w:r w:rsidRPr="007D2820">
              <w:rPr>
                <w:rFonts w:ascii="Times New Roman" w:eastAsia="Calibri" w:hAnsi="Times New Roman" w:cs="Times New Roman"/>
                <w:bCs/>
              </w:rPr>
              <w:t xml:space="preserve"> </w:t>
            </w:r>
            <w:proofErr w:type="gramStart"/>
            <w:r w:rsidRPr="00B1747D">
              <w:rPr>
                <w:rFonts w:ascii="Times New Roman" w:eastAsia="Calibri" w:hAnsi="Times New Roman" w:cs="Times New Roman"/>
                <w:bCs/>
              </w:rPr>
              <w:t>Kariyer Nedir</w:t>
            </w:r>
            <w:r>
              <w:rPr>
                <w:rFonts w:ascii="Times New Roman" w:eastAsia="Calibri" w:hAnsi="Times New Roman" w:cs="Times New Roman"/>
                <w:bCs/>
              </w:rPr>
              <w:t>,</w:t>
            </w:r>
            <w:r>
              <w:t xml:space="preserve"> </w:t>
            </w:r>
            <w:r w:rsidRPr="00B1747D">
              <w:rPr>
                <w:rFonts w:ascii="Times New Roman" w:eastAsia="Calibri" w:hAnsi="Times New Roman" w:cs="Times New Roman"/>
                <w:bCs/>
              </w:rPr>
              <w:t>Ulusal ve Uluslararası Değişim Programları</w:t>
            </w:r>
            <w:r>
              <w:rPr>
                <w:rFonts w:ascii="Times New Roman" w:eastAsia="Calibri" w:hAnsi="Times New Roman" w:cs="Times New Roman"/>
                <w:bCs/>
              </w:rPr>
              <w:t>,</w:t>
            </w:r>
            <w:r>
              <w:t xml:space="preserve"> </w:t>
            </w:r>
            <w:r w:rsidRPr="00B1747D">
              <w:rPr>
                <w:rFonts w:ascii="Times New Roman" w:eastAsia="Calibri" w:hAnsi="Times New Roman" w:cs="Times New Roman"/>
                <w:bCs/>
              </w:rPr>
              <w:t>Temel İletişim Becerileri</w:t>
            </w:r>
            <w:r>
              <w:rPr>
                <w:rFonts w:ascii="Times New Roman" w:eastAsia="Calibri" w:hAnsi="Times New Roman" w:cs="Times New Roman"/>
                <w:bCs/>
              </w:rPr>
              <w:t>,</w:t>
            </w:r>
            <w:r>
              <w:t xml:space="preserve"> </w:t>
            </w:r>
            <w:r w:rsidRPr="00B1747D">
              <w:rPr>
                <w:rFonts w:ascii="Times New Roman" w:eastAsia="Calibri" w:hAnsi="Times New Roman" w:cs="Times New Roman"/>
                <w:bCs/>
              </w:rPr>
              <w:t>Sektör Günleri - Sivil Toplum Kuruluşları</w:t>
            </w:r>
            <w:r>
              <w:rPr>
                <w:rFonts w:ascii="Times New Roman" w:eastAsia="Calibri" w:hAnsi="Times New Roman" w:cs="Times New Roman"/>
                <w:bCs/>
              </w:rPr>
              <w:t>,</w:t>
            </w:r>
            <w:r>
              <w:t xml:space="preserve"> </w:t>
            </w:r>
            <w:r w:rsidRPr="00B1747D">
              <w:rPr>
                <w:rFonts w:ascii="Times New Roman" w:eastAsia="Calibri" w:hAnsi="Times New Roman" w:cs="Times New Roman"/>
                <w:bCs/>
              </w:rPr>
              <w:t>İnce Yetenekler (</w:t>
            </w:r>
            <w:proofErr w:type="spellStart"/>
            <w:r w:rsidRPr="00B1747D">
              <w:rPr>
                <w:rFonts w:ascii="Times New Roman" w:eastAsia="Calibri" w:hAnsi="Times New Roman" w:cs="Times New Roman"/>
                <w:bCs/>
              </w:rPr>
              <w:t>Soft-Skills</w:t>
            </w:r>
            <w:proofErr w:type="spellEnd"/>
            <w:r w:rsidRPr="00B1747D">
              <w:rPr>
                <w:rFonts w:ascii="Times New Roman" w:eastAsia="Calibri" w:hAnsi="Times New Roman" w:cs="Times New Roman"/>
                <w:bCs/>
              </w:rPr>
              <w:t>)</w:t>
            </w:r>
            <w:r>
              <w:rPr>
                <w:rFonts w:ascii="Times New Roman" w:eastAsia="Calibri" w:hAnsi="Times New Roman" w:cs="Times New Roman"/>
                <w:bCs/>
              </w:rPr>
              <w:t>,</w:t>
            </w:r>
            <w:r>
              <w:t xml:space="preserve"> </w:t>
            </w:r>
            <w:r w:rsidRPr="00B1747D">
              <w:rPr>
                <w:rFonts w:ascii="Times New Roman" w:eastAsia="Calibri" w:hAnsi="Times New Roman" w:cs="Times New Roman"/>
                <w:bCs/>
              </w:rPr>
              <w:t>Sektör Günleri - Kamu Sektörü</w:t>
            </w:r>
            <w:r>
              <w:rPr>
                <w:rFonts w:ascii="Times New Roman" w:eastAsia="Calibri" w:hAnsi="Times New Roman" w:cs="Times New Roman"/>
                <w:bCs/>
              </w:rPr>
              <w:t>,</w:t>
            </w:r>
            <w:r>
              <w:t xml:space="preserve"> </w:t>
            </w:r>
            <w:r w:rsidRPr="00B1747D">
              <w:rPr>
                <w:rFonts w:ascii="Times New Roman" w:eastAsia="Calibri" w:hAnsi="Times New Roman" w:cs="Times New Roman"/>
                <w:bCs/>
              </w:rPr>
              <w:t>Diksiyon ve Beden Dili</w:t>
            </w:r>
            <w:r>
              <w:rPr>
                <w:rFonts w:ascii="Times New Roman" w:eastAsia="Calibri" w:hAnsi="Times New Roman" w:cs="Times New Roman"/>
                <w:bCs/>
              </w:rPr>
              <w:t>,</w:t>
            </w:r>
            <w:r>
              <w:t xml:space="preserve"> </w:t>
            </w:r>
            <w:r w:rsidRPr="00B1747D">
              <w:rPr>
                <w:rFonts w:ascii="Times New Roman" w:eastAsia="Calibri" w:hAnsi="Times New Roman" w:cs="Times New Roman"/>
                <w:bCs/>
              </w:rPr>
              <w:t>Özgeçmiş ve Kapak Yazısı Hazırlama</w:t>
            </w:r>
            <w:r>
              <w:rPr>
                <w:rFonts w:ascii="Times New Roman" w:eastAsia="Calibri" w:hAnsi="Times New Roman" w:cs="Times New Roman"/>
                <w:bCs/>
              </w:rPr>
              <w:t>,</w:t>
            </w:r>
            <w:r>
              <w:t xml:space="preserve"> </w:t>
            </w:r>
            <w:r w:rsidRPr="00B1747D">
              <w:rPr>
                <w:rFonts w:ascii="Times New Roman" w:eastAsia="Calibri" w:hAnsi="Times New Roman" w:cs="Times New Roman"/>
                <w:bCs/>
              </w:rPr>
              <w:t>Sektör Günleri - Özel Sektör</w:t>
            </w:r>
            <w:r>
              <w:rPr>
                <w:rFonts w:ascii="Times New Roman" w:eastAsia="Calibri" w:hAnsi="Times New Roman" w:cs="Times New Roman"/>
                <w:bCs/>
              </w:rPr>
              <w:t>,</w:t>
            </w:r>
            <w:r>
              <w:t xml:space="preserve"> </w:t>
            </w:r>
            <w:r w:rsidRPr="00B1747D">
              <w:rPr>
                <w:rFonts w:ascii="Times New Roman" w:eastAsia="Calibri" w:hAnsi="Times New Roman" w:cs="Times New Roman"/>
                <w:bCs/>
              </w:rPr>
              <w:t>Etkili Mülakat Teknikleri</w:t>
            </w:r>
            <w:r>
              <w:rPr>
                <w:rFonts w:ascii="Times New Roman" w:eastAsia="Calibri" w:hAnsi="Times New Roman" w:cs="Times New Roman"/>
                <w:bCs/>
              </w:rPr>
              <w:t>,</w:t>
            </w:r>
            <w:r>
              <w:t xml:space="preserve"> </w:t>
            </w:r>
            <w:r w:rsidRPr="00B1747D">
              <w:rPr>
                <w:rFonts w:ascii="Times New Roman" w:eastAsia="Calibri" w:hAnsi="Times New Roman" w:cs="Times New Roman"/>
                <w:bCs/>
              </w:rPr>
              <w:t xml:space="preserve">Sektör Günleri </w:t>
            </w:r>
            <w:r>
              <w:rPr>
                <w:rFonts w:ascii="Times New Roman" w:eastAsia="Calibri" w:hAnsi="Times New Roman" w:cs="Times New Roman"/>
                <w:bCs/>
              </w:rPr>
              <w:t>–</w:t>
            </w:r>
            <w:r w:rsidRPr="00B1747D">
              <w:rPr>
                <w:rFonts w:ascii="Times New Roman" w:eastAsia="Calibri" w:hAnsi="Times New Roman" w:cs="Times New Roman"/>
                <w:bCs/>
              </w:rPr>
              <w:t xml:space="preserve"> Akademi</w:t>
            </w:r>
            <w:r>
              <w:rPr>
                <w:rFonts w:ascii="Times New Roman" w:eastAsia="Calibri" w:hAnsi="Times New Roman" w:cs="Times New Roman"/>
                <w:bCs/>
              </w:rPr>
              <w:t>,</w:t>
            </w:r>
            <w:r>
              <w:t xml:space="preserve"> </w:t>
            </w:r>
            <w:r w:rsidRPr="00B1747D">
              <w:rPr>
                <w:rFonts w:ascii="Times New Roman" w:eastAsia="Calibri" w:hAnsi="Times New Roman" w:cs="Times New Roman"/>
                <w:bCs/>
              </w:rPr>
              <w:t xml:space="preserve">Sektör Günleri </w:t>
            </w:r>
            <w:r>
              <w:rPr>
                <w:rFonts w:ascii="Times New Roman" w:eastAsia="Calibri" w:hAnsi="Times New Roman" w:cs="Times New Roman"/>
                <w:bCs/>
              </w:rPr>
              <w:t>–</w:t>
            </w:r>
            <w:r w:rsidRPr="00B1747D">
              <w:rPr>
                <w:rFonts w:ascii="Times New Roman" w:eastAsia="Calibri" w:hAnsi="Times New Roman" w:cs="Times New Roman"/>
                <w:bCs/>
              </w:rPr>
              <w:t xml:space="preserve"> Girişimcilik</w:t>
            </w:r>
            <w:r>
              <w:rPr>
                <w:rFonts w:ascii="Times New Roman" w:eastAsia="Calibri" w:hAnsi="Times New Roman" w:cs="Times New Roman"/>
                <w:bCs/>
              </w:rPr>
              <w:t>,</w:t>
            </w:r>
            <w:r>
              <w:t xml:space="preserve"> </w:t>
            </w:r>
            <w:r w:rsidRPr="00B1747D">
              <w:rPr>
                <w:rFonts w:ascii="Times New Roman" w:eastAsia="Calibri" w:hAnsi="Times New Roman" w:cs="Times New Roman"/>
                <w:bCs/>
              </w:rPr>
              <w:t>Ders Değerlemesi ve Proje Detayları</w:t>
            </w:r>
            <w:proofErr w:type="gramEnd"/>
          </w:p>
        </w:tc>
      </w:tr>
      <w:tr w:rsidR="007D2820" w:rsidRPr="007D2820" w:rsidTr="00674B86">
        <w:tc>
          <w:tcPr>
            <w:tcW w:w="1668"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KODU</w:t>
            </w:r>
          </w:p>
        </w:tc>
        <w:tc>
          <w:tcPr>
            <w:tcW w:w="3969"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ADI</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D.SAATİ</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674B86">
        <w:tc>
          <w:tcPr>
            <w:tcW w:w="1668"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4541606</w:t>
            </w:r>
          </w:p>
        </w:tc>
        <w:tc>
          <w:tcPr>
            <w:tcW w:w="3969"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İSTATİSTİK</w:t>
            </w:r>
          </w:p>
        </w:tc>
        <w:tc>
          <w:tcPr>
            <w:tcW w:w="850"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c>
          <w:tcPr>
            <w:tcW w:w="851"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c>
          <w:tcPr>
            <w:tcW w:w="882"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r>
      <w:tr w:rsidR="007D2820" w:rsidRPr="007D2820" w:rsidTr="00674B86">
        <w:tc>
          <w:tcPr>
            <w:tcW w:w="9415" w:type="dxa"/>
            <w:gridSpan w:val="6"/>
            <w:shd w:val="clear" w:color="auto" w:fill="auto"/>
          </w:tcPr>
          <w:p w:rsidR="007D2820" w:rsidRPr="007D2820" w:rsidRDefault="007D2820" w:rsidP="00DA2C57">
            <w:pPr>
              <w:spacing w:after="0" w:line="240" w:lineRule="auto"/>
              <w:jc w:val="both"/>
              <w:rPr>
                <w:rFonts w:ascii="Times New Roman" w:eastAsia="Calibri" w:hAnsi="Times New Roman" w:cs="Times New Roman"/>
                <w:bCs/>
              </w:rPr>
            </w:pPr>
            <w:r w:rsidRPr="007D2820">
              <w:rPr>
                <w:rFonts w:ascii="Times New Roman" w:eastAsia="Calibri" w:hAnsi="Times New Roman" w:cs="Times New Roman"/>
                <w:bCs/>
              </w:rPr>
              <w:t xml:space="preserve">İstatistiğe Giriş, İstatistik Verileri, İstatistik Serileri: Zaman Serileri, Mekân Serileri, Bileşik Seriler, İstatistik Serileri: Frekans Serileri; Nitel Seriler, Nicel Seriler; Mutlak Frekans Serileri, İstatistik Serileri: Nicel Seriler; Nispi Frekans Serileri, Kümülatif Frekans Serileri, Grafikler; </w:t>
            </w:r>
            <w:proofErr w:type="spellStart"/>
            <w:r w:rsidRPr="007D2820">
              <w:rPr>
                <w:rFonts w:ascii="Times New Roman" w:eastAsia="Calibri" w:hAnsi="Times New Roman" w:cs="Times New Roman"/>
                <w:bCs/>
              </w:rPr>
              <w:t>Histogram</w:t>
            </w:r>
            <w:proofErr w:type="spellEnd"/>
            <w:r w:rsidRPr="007D2820">
              <w:rPr>
                <w:rFonts w:ascii="Times New Roman" w:eastAsia="Calibri" w:hAnsi="Times New Roman" w:cs="Times New Roman"/>
                <w:bCs/>
              </w:rPr>
              <w:t xml:space="preserve">, Frekans Poligonu ve Kümülatif Frekans </w:t>
            </w:r>
            <w:proofErr w:type="gramStart"/>
            <w:r w:rsidRPr="007D2820">
              <w:rPr>
                <w:rFonts w:ascii="Times New Roman" w:eastAsia="Calibri" w:hAnsi="Times New Roman" w:cs="Times New Roman"/>
                <w:bCs/>
              </w:rPr>
              <w:t>Grafikleri , Grafikler</w:t>
            </w:r>
            <w:proofErr w:type="gramEnd"/>
            <w:r w:rsidRPr="007D2820">
              <w:rPr>
                <w:rFonts w:ascii="Times New Roman" w:eastAsia="Calibri" w:hAnsi="Times New Roman" w:cs="Times New Roman"/>
                <w:bCs/>
              </w:rPr>
              <w:t xml:space="preserve">; Sütun Grafiği, Daire Grafiği ve </w:t>
            </w:r>
            <w:proofErr w:type="spellStart"/>
            <w:r w:rsidRPr="007D2820">
              <w:rPr>
                <w:rFonts w:ascii="Times New Roman" w:eastAsia="Calibri" w:hAnsi="Times New Roman" w:cs="Times New Roman"/>
                <w:bCs/>
              </w:rPr>
              <w:t>Pareto</w:t>
            </w:r>
            <w:proofErr w:type="spellEnd"/>
            <w:r w:rsidRPr="007D2820">
              <w:rPr>
                <w:rFonts w:ascii="Times New Roman" w:eastAsia="Calibri" w:hAnsi="Times New Roman" w:cs="Times New Roman"/>
                <w:bCs/>
              </w:rPr>
              <w:t xml:space="preserve"> Grafiği , Parametrik Merkezî Eğilim Ölçüleri; Aritmetik Ortalama ve Geometrik Ortalama, Parametrik Merkezî Eğilim Ölçüleri; </w:t>
            </w:r>
            <w:proofErr w:type="spellStart"/>
            <w:r w:rsidRPr="007D2820">
              <w:rPr>
                <w:rFonts w:ascii="Times New Roman" w:eastAsia="Calibri" w:hAnsi="Times New Roman" w:cs="Times New Roman"/>
                <w:bCs/>
              </w:rPr>
              <w:t>Harmonik</w:t>
            </w:r>
            <w:proofErr w:type="spellEnd"/>
            <w:r w:rsidRPr="007D2820">
              <w:rPr>
                <w:rFonts w:ascii="Times New Roman" w:eastAsia="Calibri" w:hAnsi="Times New Roman" w:cs="Times New Roman"/>
                <w:bCs/>
              </w:rPr>
              <w:t xml:space="preserve"> Ortalama ve Kareli Ortalama, Parametrik Olmayan Merkezi Eğilim Ölçüleri; </w:t>
            </w:r>
            <w:proofErr w:type="spellStart"/>
            <w:r w:rsidRPr="007D2820">
              <w:rPr>
                <w:rFonts w:ascii="Times New Roman" w:eastAsia="Calibri" w:hAnsi="Times New Roman" w:cs="Times New Roman"/>
                <w:bCs/>
              </w:rPr>
              <w:t>Mod</w:t>
            </w:r>
            <w:proofErr w:type="spellEnd"/>
            <w:r w:rsidRPr="007D2820">
              <w:rPr>
                <w:rFonts w:ascii="Times New Roman" w:eastAsia="Calibri" w:hAnsi="Times New Roman" w:cs="Times New Roman"/>
                <w:bCs/>
              </w:rPr>
              <w:t xml:space="preserve"> ve Medyan , Parametrik Olmayan Merkezi Eğilim Ölçüleri; </w:t>
            </w:r>
            <w:proofErr w:type="spellStart"/>
            <w:r w:rsidRPr="007D2820">
              <w:rPr>
                <w:rFonts w:ascii="Times New Roman" w:eastAsia="Calibri" w:hAnsi="Times New Roman" w:cs="Times New Roman"/>
                <w:bCs/>
              </w:rPr>
              <w:t>Kantiller</w:t>
            </w:r>
            <w:proofErr w:type="spellEnd"/>
            <w:r w:rsidRPr="007D2820">
              <w:rPr>
                <w:rFonts w:ascii="Times New Roman" w:eastAsia="Calibri" w:hAnsi="Times New Roman" w:cs="Times New Roman"/>
                <w:bCs/>
              </w:rPr>
              <w:t xml:space="preserve">, Parametrik Değişkenlik Ölçüleri; Ortalama Sapma ve </w:t>
            </w:r>
            <w:proofErr w:type="spellStart"/>
            <w:r w:rsidRPr="007D2820">
              <w:rPr>
                <w:rFonts w:ascii="Times New Roman" w:eastAsia="Calibri" w:hAnsi="Times New Roman" w:cs="Times New Roman"/>
                <w:bCs/>
              </w:rPr>
              <w:t>Varyans</w:t>
            </w:r>
            <w:proofErr w:type="spellEnd"/>
            <w:r w:rsidRPr="007D2820">
              <w:rPr>
                <w:rFonts w:ascii="Times New Roman" w:eastAsia="Calibri" w:hAnsi="Times New Roman" w:cs="Times New Roman"/>
                <w:bCs/>
              </w:rPr>
              <w:t xml:space="preserve"> , Parametrik Değişkenlik Ölçüleri; Standart Sapma ve Değişim Kat sayısı</w:t>
            </w:r>
          </w:p>
        </w:tc>
      </w:tr>
      <w:tr w:rsidR="007D2820" w:rsidRPr="007D2820" w:rsidTr="00674B86">
        <w:tc>
          <w:tcPr>
            <w:tcW w:w="1668"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KODU</w:t>
            </w:r>
          </w:p>
        </w:tc>
        <w:tc>
          <w:tcPr>
            <w:tcW w:w="3969"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ADI</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D.SAATİ</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674B86">
        <w:tc>
          <w:tcPr>
            <w:tcW w:w="1668"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4541608</w:t>
            </w:r>
          </w:p>
        </w:tc>
        <w:tc>
          <w:tcPr>
            <w:tcW w:w="3969"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ERGONOMİ</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r>
      <w:tr w:rsidR="007D2820" w:rsidRPr="007D2820" w:rsidTr="00674B86">
        <w:tc>
          <w:tcPr>
            <w:tcW w:w="9415" w:type="dxa"/>
            <w:gridSpan w:val="6"/>
            <w:shd w:val="clear" w:color="auto" w:fill="auto"/>
          </w:tcPr>
          <w:p w:rsidR="007D2820" w:rsidRPr="007D2820" w:rsidRDefault="007D2820" w:rsidP="00DA2C57">
            <w:pPr>
              <w:spacing w:after="0" w:line="240" w:lineRule="auto"/>
              <w:jc w:val="both"/>
              <w:rPr>
                <w:rFonts w:ascii="Times New Roman" w:eastAsia="Calibri" w:hAnsi="Times New Roman" w:cs="Times New Roman"/>
                <w:bCs/>
              </w:rPr>
            </w:pPr>
            <w:r w:rsidRPr="007D2820">
              <w:rPr>
                <w:rFonts w:ascii="Times New Roman" w:eastAsia="Calibri" w:hAnsi="Times New Roman" w:cs="Times New Roman"/>
                <w:bCs/>
              </w:rPr>
              <w:t>Ergonomi kavramı ve tarihçesi, Ergonominin temel kavramları ve prensipleri, İnsan makine sistemleri, İnsan vücudunun anatomi ve fizyolojisi, Çalışma ortamındaki genel ergonomik sorunlar ve düzenlenme, Antropometrik çalışma ortamı düzenleme, Çalışma duruşlarının düzenlenmesi, İş organizasyonu, Gürültü ve titreşim, Isı, ışık, aydınlatma ve toz, Psikolojik iş ortamı düzenleme, Bilişsel Ergonomi</w:t>
            </w:r>
          </w:p>
        </w:tc>
      </w:tr>
      <w:tr w:rsidR="007D2820" w:rsidRPr="007D2820" w:rsidTr="00674B86">
        <w:tc>
          <w:tcPr>
            <w:tcW w:w="1668"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KODU</w:t>
            </w:r>
          </w:p>
        </w:tc>
        <w:tc>
          <w:tcPr>
            <w:tcW w:w="3969"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ADI</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D.SAATİ</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674B86">
        <w:tc>
          <w:tcPr>
            <w:tcW w:w="1668"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lastRenderedPageBreak/>
              <w:t>4541610</w:t>
            </w:r>
          </w:p>
        </w:tc>
        <w:tc>
          <w:tcPr>
            <w:tcW w:w="3969"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İŞ KAZALARI VE MESLEK HASTALIKLARI</w:t>
            </w:r>
          </w:p>
        </w:tc>
        <w:tc>
          <w:tcPr>
            <w:tcW w:w="850"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3</w:t>
            </w:r>
          </w:p>
        </w:tc>
        <w:tc>
          <w:tcPr>
            <w:tcW w:w="851"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3</w:t>
            </w:r>
          </w:p>
        </w:tc>
        <w:tc>
          <w:tcPr>
            <w:tcW w:w="882"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w:t>
            </w:r>
          </w:p>
        </w:tc>
      </w:tr>
      <w:tr w:rsidR="007D2820" w:rsidRPr="007D2820" w:rsidTr="00674B86">
        <w:tc>
          <w:tcPr>
            <w:tcW w:w="9415" w:type="dxa"/>
            <w:gridSpan w:val="6"/>
            <w:shd w:val="clear" w:color="auto" w:fill="auto"/>
          </w:tcPr>
          <w:p w:rsidR="007D2820" w:rsidRPr="007D2820" w:rsidRDefault="007D2820" w:rsidP="00DA2C57">
            <w:pPr>
              <w:spacing w:after="0" w:line="240" w:lineRule="auto"/>
              <w:jc w:val="both"/>
              <w:rPr>
                <w:rFonts w:ascii="Times New Roman" w:eastAsia="Calibri" w:hAnsi="Times New Roman" w:cs="Times New Roman"/>
                <w:bCs/>
              </w:rPr>
            </w:pPr>
            <w:r w:rsidRPr="007D2820">
              <w:rPr>
                <w:rFonts w:ascii="Times New Roman" w:eastAsia="Calibri" w:hAnsi="Times New Roman" w:cs="Times New Roman"/>
                <w:bCs/>
              </w:rPr>
              <w:t>İş kazası ve meslek hastalığı ile ilgili temel bilgiler, İş kazalarının nedenleri ve sınıflandırılması</w:t>
            </w:r>
          </w:p>
          <w:p w:rsidR="007D2820" w:rsidRPr="007D2820" w:rsidRDefault="007D2820" w:rsidP="00DA2C57">
            <w:pPr>
              <w:spacing w:after="0" w:line="240" w:lineRule="auto"/>
              <w:jc w:val="both"/>
              <w:rPr>
                <w:rFonts w:ascii="Times New Roman" w:eastAsia="Calibri" w:hAnsi="Times New Roman" w:cs="Times New Roman"/>
                <w:bCs/>
              </w:rPr>
            </w:pPr>
            <w:r w:rsidRPr="007D2820">
              <w:rPr>
                <w:rFonts w:ascii="Times New Roman" w:eastAsia="Calibri" w:hAnsi="Times New Roman" w:cs="Times New Roman"/>
                <w:bCs/>
              </w:rPr>
              <w:t>Meslek hastalıklarının nedenleri ve sınıflandırılması, 5510 sayılı kanun açısından iş kazası ve meslek hastalıkları ve bildirimler, İş kazası ve meslek hastalığı sigortasından sağlanan haklar</w:t>
            </w:r>
          </w:p>
          <w:p w:rsidR="007D2820" w:rsidRPr="007D2820" w:rsidRDefault="007D2820" w:rsidP="00DA2C57">
            <w:pPr>
              <w:spacing w:after="0" w:line="240" w:lineRule="auto"/>
              <w:jc w:val="both"/>
              <w:rPr>
                <w:rFonts w:ascii="Times New Roman" w:eastAsia="Calibri" w:hAnsi="Times New Roman" w:cs="Times New Roman"/>
                <w:bCs/>
              </w:rPr>
            </w:pPr>
            <w:r w:rsidRPr="007D2820">
              <w:rPr>
                <w:rFonts w:ascii="Times New Roman" w:eastAsia="Calibri" w:hAnsi="Times New Roman" w:cs="Times New Roman"/>
                <w:bCs/>
              </w:rPr>
              <w:t>İş kazası ve meslek hastalığı ile ilgili sorumluluklar, Sağlık ve güvenlik işaretleri ve anlamları</w:t>
            </w:r>
          </w:p>
          <w:p w:rsidR="007D2820" w:rsidRPr="007D2820" w:rsidRDefault="007D2820" w:rsidP="00DA2C57">
            <w:pPr>
              <w:spacing w:after="0" w:line="240" w:lineRule="auto"/>
              <w:jc w:val="both"/>
              <w:rPr>
                <w:rFonts w:ascii="Times New Roman" w:eastAsia="Calibri" w:hAnsi="Times New Roman" w:cs="Times New Roman"/>
                <w:bCs/>
              </w:rPr>
            </w:pPr>
            <w:r w:rsidRPr="007D2820">
              <w:rPr>
                <w:rFonts w:ascii="Times New Roman" w:eastAsia="Calibri" w:hAnsi="Times New Roman" w:cs="Times New Roman"/>
                <w:bCs/>
              </w:rPr>
              <w:t>İş Hijyeni ve risk faktörleri, Ergonomi, İş kazası ve meslek hastalıklarını önleme yöntemleri</w:t>
            </w:r>
          </w:p>
        </w:tc>
      </w:tr>
      <w:tr w:rsidR="007D2820" w:rsidRPr="007D2820" w:rsidTr="00674B86">
        <w:tc>
          <w:tcPr>
            <w:tcW w:w="1668"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KODU</w:t>
            </w:r>
          </w:p>
        </w:tc>
        <w:tc>
          <w:tcPr>
            <w:tcW w:w="3969"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ADI</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D.SAATİ</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674B86">
        <w:tc>
          <w:tcPr>
            <w:tcW w:w="1668"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4541612</w:t>
            </w:r>
          </w:p>
        </w:tc>
        <w:tc>
          <w:tcPr>
            <w:tcW w:w="3969"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YANGIN VE YANGINDAN KORUNMA</w:t>
            </w:r>
          </w:p>
        </w:tc>
        <w:tc>
          <w:tcPr>
            <w:tcW w:w="850"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c>
          <w:tcPr>
            <w:tcW w:w="851"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1</w:t>
            </w:r>
          </w:p>
        </w:tc>
        <w:tc>
          <w:tcPr>
            <w:tcW w:w="1195"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3</w:t>
            </w:r>
          </w:p>
        </w:tc>
        <w:tc>
          <w:tcPr>
            <w:tcW w:w="882"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w:t>
            </w:r>
          </w:p>
        </w:tc>
      </w:tr>
      <w:tr w:rsidR="007D2820" w:rsidRPr="007D2820" w:rsidTr="00674B86">
        <w:tc>
          <w:tcPr>
            <w:tcW w:w="9415" w:type="dxa"/>
            <w:gridSpan w:val="6"/>
            <w:shd w:val="clear" w:color="auto" w:fill="auto"/>
          </w:tcPr>
          <w:p w:rsidR="007D2820" w:rsidRPr="007D2820" w:rsidRDefault="007D2820" w:rsidP="00DA2C57">
            <w:pPr>
              <w:spacing w:after="0" w:line="240" w:lineRule="auto"/>
              <w:jc w:val="both"/>
              <w:rPr>
                <w:rFonts w:ascii="Times New Roman" w:eastAsia="Calibri" w:hAnsi="Times New Roman" w:cs="Times New Roman"/>
                <w:bCs/>
              </w:rPr>
            </w:pPr>
            <w:proofErr w:type="gramStart"/>
            <w:r w:rsidRPr="007D2820">
              <w:rPr>
                <w:rFonts w:ascii="Times New Roman" w:eastAsia="Calibri" w:hAnsi="Times New Roman" w:cs="Times New Roman"/>
                <w:bCs/>
              </w:rPr>
              <w:t>Doğal afetler, Yanmanın temel kavramları ve yangın kimyasına genel bakış, Yangından korunma, Yangınların sınıflandırılması ve söndürme ilkeleri, Yangınların sınıflandırılması ve söndürme ilkeleri, Yangın risk değerlendirmesi, Yangın sırasında güvenlik, Kapalı alanlarda modern yangın algılama ve alarm sistemleri ve özellikleri, Yangın söndürme cihazları ve sistemleri, Yangın müdahale ve kurtarma ekibi, Yangın ve çevre ilişkisi</w:t>
            </w:r>
            <w:proofErr w:type="gramEnd"/>
          </w:p>
        </w:tc>
      </w:tr>
      <w:tr w:rsidR="007D2820" w:rsidRPr="007D2820" w:rsidTr="00674B86">
        <w:tc>
          <w:tcPr>
            <w:tcW w:w="1668" w:type="dxa"/>
            <w:shd w:val="clear" w:color="auto" w:fill="auto"/>
          </w:tcPr>
          <w:p w:rsidR="007D2820" w:rsidRPr="007D2820" w:rsidRDefault="007D2820" w:rsidP="00DA2C57">
            <w:pPr>
              <w:spacing w:after="0"/>
              <w:rPr>
                <w:rFonts w:ascii="Times New Roman" w:eastAsia="Calibri" w:hAnsi="Times New Roman" w:cs="Times New Roman"/>
              </w:rPr>
            </w:pPr>
            <w:r w:rsidRPr="007D2820">
              <w:rPr>
                <w:rFonts w:ascii="Times New Roman" w:eastAsia="Calibri" w:hAnsi="Times New Roman" w:cs="Times New Roman"/>
              </w:rPr>
              <w:t>DERS KODU</w:t>
            </w:r>
          </w:p>
        </w:tc>
        <w:tc>
          <w:tcPr>
            <w:tcW w:w="3969" w:type="dxa"/>
            <w:shd w:val="clear" w:color="auto" w:fill="auto"/>
          </w:tcPr>
          <w:p w:rsidR="007D2820" w:rsidRPr="007D2820" w:rsidRDefault="007D2820" w:rsidP="00DA2C57">
            <w:pPr>
              <w:spacing w:after="0"/>
              <w:rPr>
                <w:rFonts w:ascii="Times New Roman" w:eastAsia="Calibri" w:hAnsi="Times New Roman" w:cs="Times New Roman"/>
              </w:rPr>
            </w:pPr>
            <w:r w:rsidRPr="007D2820">
              <w:rPr>
                <w:rFonts w:ascii="Times New Roman" w:eastAsia="Calibri" w:hAnsi="Times New Roman" w:cs="Times New Roman"/>
              </w:rPr>
              <w:t>DERS ADI</w:t>
            </w:r>
          </w:p>
        </w:tc>
        <w:tc>
          <w:tcPr>
            <w:tcW w:w="850" w:type="dxa"/>
            <w:shd w:val="clear" w:color="auto" w:fill="auto"/>
          </w:tcPr>
          <w:p w:rsidR="007D2820" w:rsidRPr="007D2820" w:rsidRDefault="007D2820" w:rsidP="00DA2C57">
            <w:pPr>
              <w:spacing w:after="0"/>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shd w:val="clear" w:color="auto" w:fill="auto"/>
          </w:tcPr>
          <w:p w:rsidR="007D2820" w:rsidRPr="007D2820" w:rsidRDefault="007D2820" w:rsidP="00DA2C57">
            <w:pPr>
              <w:spacing w:after="0"/>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shd w:val="clear" w:color="auto" w:fill="auto"/>
          </w:tcPr>
          <w:p w:rsidR="007D2820" w:rsidRPr="007D2820" w:rsidRDefault="007D2820" w:rsidP="00DA2C57">
            <w:pPr>
              <w:spacing w:after="0"/>
              <w:jc w:val="center"/>
              <w:rPr>
                <w:rFonts w:ascii="Times New Roman" w:eastAsia="Calibri" w:hAnsi="Times New Roman" w:cs="Times New Roman"/>
              </w:rPr>
            </w:pPr>
            <w:r w:rsidRPr="007D2820">
              <w:rPr>
                <w:rFonts w:ascii="Times New Roman" w:eastAsia="Calibri" w:hAnsi="Times New Roman" w:cs="Times New Roman"/>
              </w:rPr>
              <w:t>D.SAATİ</w:t>
            </w:r>
          </w:p>
        </w:tc>
        <w:tc>
          <w:tcPr>
            <w:tcW w:w="882" w:type="dxa"/>
            <w:shd w:val="clear" w:color="auto" w:fill="auto"/>
          </w:tcPr>
          <w:p w:rsidR="007D2820" w:rsidRPr="007D2820" w:rsidRDefault="007D2820" w:rsidP="00DA2C57">
            <w:pPr>
              <w:spacing w:after="0"/>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674B86">
        <w:tc>
          <w:tcPr>
            <w:tcW w:w="1668"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ATA 102</w:t>
            </w:r>
          </w:p>
        </w:tc>
        <w:tc>
          <w:tcPr>
            <w:tcW w:w="3969"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ATATÜRK İLKELERİ VE İNKİLAP TARİHİ – II</w:t>
            </w:r>
          </w:p>
        </w:tc>
        <w:tc>
          <w:tcPr>
            <w:tcW w:w="850"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2</w:t>
            </w:r>
          </w:p>
        </w:tc>
        <w:tc>
          <w:tcPr>
            <w:tcW w:w="851"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2</w:t>
            </w:r>
          </w:p>
        </w:tc>
        <w:tc>
          <w:tcPr>
            <w:tcW w:w="882"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2</w:t>
            </w:r>
          </w:p>
        </w:tc>
      </w:tr>
      <w:tr w:rsidR="007D2820" w:rsidRPr="007D2820" w:rsidTr="00674B86">
        <w:tc>
          <w:tcPr>
            <w:tcW w:w="9415" w:type="dxa"/>
            <w:gridSpan w:val="6"/>
            <w:shd w:val="clear" w:color="auto" w:fill="auto"/>
          </w:tcPr>
          <w:p w:rsidR="007D2820" w:rsidRPr="007D2820" w:rsidRDefault="007D2820" w:rsidP="00DA2C57">
            <w:pPr>
              <w:spacing w:after="0"/>
              <w:jc w:val="both"/>
              <w:rPr>
                <w:rFonts w:ascii="Times New Roman" w:eastAsia="Calibri" w:hAnsi="Times New Roman" w:cs="Times New Roman"/>
                <w:bCs/>
              </w:rPr>
            </w:pPr>
            <w:proofErr w:type="gramStart"/>
            <w:r w:rsidRPr="007D2820">
              <w:rPr>
                <w:rFonts w:ascii="Times New Roman" w:eastAsia="Calibri" w:hAnsi="Times New Roman" w:cs="Times New Roman"/>
                <w:bCs/>
              </w:rPr>
              <w:t>Kurtuluş mücadelesi, Sakarya savası, Büyük taarruz, Mudanya'dan Lozan'a Cumhuriyetçilik ve Halifelik, takriri sükûn dönemi ve demokrasi, milliyetçilik, laiklik ilkesi, Türkiye'nin gündemi.</w:t>
            </w:r>
            <w:proofErr w:type="gramEnd"/>
          </w:p>
        </w:tc>
      </w:tr>
      <w:tr w:rsidR="007D2820" w:rsidRPr="007D2820" w:rsidTr="00674B86">
        <w:tc>
          <w:tcPr>
            <w:tcW w:w="1668" w:type="dxa"/>
            <w:shd w:val="clear" w:color="auto" w:fill="auto"/>
          </w:tcPr>
          <w:p w:rsidR="007D2820" w:rsidRPr="007D2820" w:rsidRDefault="007D2820" w:rsidP="00DA2C57">
            <w:pPr>
              <w:spacing w:after="0"/>
              <w:rPr>
                <w:rFonts w:ascii="Times New Roman" w:eastAsia="Calibri" w:hAnsi="Times New Roman" w:cs="Times New Roman"/>
              </w:rPr>
            </w:pPr>
            <w:r w:rsidRPr="007D2820">
              <w:rPr>
                <w:rFonts w:ascii="Times New Roman" w:eastAsia="Calibri" w:hAnsi="Times New Roman" w:cs="Times New Roman"/>
              </w:rPr>
              <w:t>DERS KODU</w:t>
            </w:r>
          </w:p>
        </w:tc>
        <w:tc>
          <w:tcPr>
            <w:tcW w:w="3969" w:type="dxa"/>
            <w:shd w:val="clear" w:color="auto" w:fill="auto"/>
          </w:tcPr>
          <w:p w:rsidR="007D2820" w:rsidRPr="007D2820" w:rsidRDefault="007D2820" w:rsidP="00DA2C57">
            <w:pPr>
              <w:spacing w:after="0"/>
              <w:rPr>
                <w:rFonts w:ascii="Times New Roman" w:eastAsia="Calibri" w:hAnsi="Times New Roman" w:cs="Times New Roman"/>
              </w:rPr>
            </w:pPr>
            <w:r w:rsidRPr="007D2820">
              <w:rPr>
                <w:rFonts w:ascii="Times New Roman" w:eastAsia="Calibri" w:hAnsi="Times New Roman" w:cs="Times New Roman"/>
              </w:rPr>
              <w:t>DERS ADI</w:t>
            </w:r>
          </w:p>
        </w:tc>
        <w:tc>
          <w:tcPr>
            <w:tcW w:w="850" w:type="dxa"/>
            <w:shd w:val="clear" w:color="auto" w:fill="auto"/>
          </w:tcPr>
          <w:p w:rsidR="007D2820" w:rsidRPr="007D2820" w:rsidRDefault="007D2820" w:rsidP="00DA2C57">
            <w:pPr>
              <w:spacing w:after="0"/>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shd w:val="clear" w:color="auto" w:fill="auto"/>
          </w:tcPr>
          <w:p w:rsidR="007D2820" w:rsidRPr="007D2820" w:rsidRDefault="007D2820" w:rsidP="00DA2C57">
            <w:pPr>
              <w:spacing w:after="0"/>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shd w:val="clear" w:color="auto" w:fill="auto"/>
          </w:tcPr>
          <w:p w:rsidR="007D2820" w:rsidRPr="007D2820" w:rsidRDefault="007D2820" w:rsidP="00DA2C57">
            <w:pPr>
              <w:spacing w:after="0"/>
              <w:jc w:val="center"/>
              <w:rPr>
                <w:rFonts w:ascii="Times New Roman" w:eastAsia="Calibri" w:hAnsi="Times New Roman" w:cs="Times New Roman"/>
              </w:rPr>
            </w:pPr>
            <w:r w:rsidRPr="007D2820">
              <w:rPr>
                <w:rFonts w:ascii="Times New Roman" w:eastAsia="Calibri" w:hAnsi="Times New Roman" w:cs="Times New Roman"/>
              </w:rPr>
              <w:t>D.SAATİ</w:t>
            </w:r>
          </w:p>
        </w:tc>
        <w:tc>
          <w:tcPr>
            <w:tcW w:w="882" w:type="dxa"/>
            <w:shd w:val="clear" w:color="auto" w:fill="auto"/>
          </w:tcPr>
          <w:p w:rsidR="007D2820" w:rsidRPr="007D2820" w:rsidRDefault="007D2820" w:rsidP="00DA2C57">
            <w:pPr>
              <w:spacing w:after="0"/>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674B86">
        <w:tc>
          <w:tcPr>
            <w:tcW w:w="1668"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TUR 102</w:t>
            </w:r>
          </w:p>
        </w:tc>
        <w:tc>
          <w:tcPr>
            <w:tcW w:w="3969"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 xml:space="preserve">TÜRK DİLİ – II </w:t>
            </w:r>
          </w:p>
        </w:tc>
        <w:tc>
          <w:tcPr>
            <w:tcW w:w="850"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2</w:t>
            </w:r>
          </w:p>
        </w:tc>
        <w:tc>
          <w:tcPr>
            <w:tcW w:w="851"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2</w:t>
            </w:r>
          </w:p>
        </w:tc>
        <w:tc>
          <w:tcPr>
            <w:tcW w:w="882" w:type="dxa"/>
            <w:shd w:val="clear" w:color="auto" w:fill="auto"/>
          </w:tcPr>
          <w:p w:rsidR="007D2820" w:rsidRPr="007D2820" w:rsidRDefault="007D2820" w:rsidP="00DA2C57">
            <w:pPr>
              <w:spacing w:after="0"/>
              <w:jc w:val="center"/>
              <w:rPr>
                <w:rFonts w:ascii="Times New Roman" w:eastAsia="Calibri" w:hAnsi="Times New Roman" w:cs="Times New Roman"/>
                <w:b/>
              </w:rPr>
            </w:pPr>
            <w:r w:rsidRPr="007D2820">
              <w:rPr>
                <w:rFonts w:ascii="Times New Roman" w:eastAsia="Calibri" w:hAnsi="Times New Roman" w:cs="Times New Roman"/>
                <w:b/>
              </w:rPr>
              <w:t>2</w:t>
            </w:r>
          </w:p>
        </w:tc>
      </w:tr>
      <w:tr w:rsidR="007D2820" w:rsidRPr="007D2820" w:rsidTr="00674B86">
        <w:tc>
          <w:tcPr>
            <w:tcW w:w="9415" w:type="dxa"/>
            <w:gridSpan w:val="6"/>
            <w:shd w:val="clear" w:color="auto" w:fill="auto"/>
          </w:tcPr>
          <w:p w:rsidR="007D2820" w:rsidRPr="007D2820" w:rsidRDefault="007D2820" w:rsidP="00DA2C57">
            <w:pPr>
              <w:spacing w:after="0"/>
              <w:jc w:val="both"/>
              <w:rPr>
                <w:rFonts w:ascii="Times New Roman" w:eastAsia="Calibri" w:hAnsi="Times New Roman" w:cs="Times New Roman"/>
                <w:bCs/>
              </w:rPr>
            </w:pPr>
            <w:r w:rsidRPr="007D2820">
              <w:rPr>
                <w:rFonts w:ascii="Times New Roman" w:eastAsia="Calibri" w:hAnsi="Times New Roman" w:cs="Times New Roman"/>
                <w:bCs/>
              </w:rPr>
              <w:t>Günlük hayattaki yazılı anlatım türleri konusunu tanıyabilme, noktalamanın yazılı anlatımdaki önemini kavrayabilme, doğru anlatımın kişisel ve toplumsal iletişimdeki önemini kavrayabilme, araştırma, okuma ve bilgilenme kabiliyetlerini uygulayabilme.</w:t>
            </w:r>
          </w:p>
        </w:tc>
      </w:tr>
      <w:tr w:rsidR="007D2820" w:rsidRPr="007D2820" w:rsidTr="00674B86">
        <w:tc>
          <w:tcPr>
            <w:tcW w:w="1668"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KODU</w:t>
            </w:r>
          </w:p>
        </w:tc>
        <w:tc>
          <w:tcPr>
            <w:tcW w:w="3969"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ADI</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D.SAATİ</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674B86">
        <w:tc>
          <w:tcPr>
            <w:tcW w:w="1668"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YBD 102</w:t>
            </w:r>
          </w:p>
        </w:tc>
        <w:tc>
          <w:tcPr>
            <w:tcW w:w="3969"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YABANCI DİL-II</w:t>
            </w:r>
          </w:p>
        </w:tc>
        <w:tc>
          <w:tcPr>
            <w:tcW w:w="850"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c>
          <w:tcPr>
            <w:tcW w:w="851"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c>
          <w:tcPr>
            <w:tcW w:w="882"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r>
      <w:tr w:rsidR="007D2820" w:rsidRPr="007D2820" w:rsidTr="00674B86">
        <w:tc>
          <w:tcPr>
            <w:tcW w:w="9415" w:type="dxa"/>
            <w:gridSpan w:val="6"/>
            <w:shd w:val="clear" w:color="auto" w:fill="auto"/>
          </w:tcPr>
          <w:p w:rsidR="007D2820" w:rsidRPr="007D2820" w:rsidRDefault="007D2820" w:rsidP="00DA2C57">
            <w:pPr>
              <w:spacing w:after="0" w:line="240" w:lineRule="auto"/>
              <w:jc w:val="both"/>
              <w:rPr>
                <w:rFonts w:ascii="Times New Roman" w:eastAsia="Calibri" w:hAnsi="Times New Roman" w:cs="Times New Roman"/>
                <w:bCs/>
              </w:rPr>
            </w:pPr>
            <w:r w:rsidRPr="007D2820">
              <w:rPr>
                <w:rFonts w:ascii="Times New Roman" w:eastAsia="Times New Roman" w:hAnsi="Times New Roman" w:cs="Times New Roman"/>
              </w:rPr>
              <w:t xml:space="preserve">Zamanlar ve yapıları, kipler, </w:t>
            </w:r>
            <w:proofErr w:type="spellStart"/>
            <w:r w:rsidRPr="007D2820">
              <w:rPr>
                <w:rFonts w:ascii="Times New Roman" w:eastAsia="Times New Roman" w:hAnsi="Times New Roman" w:cs="Times New Roman"/>
              </w:rPr>
              <w:t>will</w:t>
            </w:r>
            <w:proofErr w:type="spellEnd"/>
            <w:r w:rsidRPr="007D2820">
              <w:rPr>
                <w:rFonts w:ascii="Times New Roman" w:eastAsia="Times New Roman" w:hAnsi="Times New Roman" w:cs="Times New Roman"/>
              </w:rPr>
              <w:t xml:space="preserve">, </w:t>
            </w:r>
            <w:proofErr w:type="spellStart"/>
            <w:r w:rsidRPr="007D2820">
              <w:rPr>
                <w:rFonts w:ascii="Times New Roman" w:eastAsia="Times New Roman" w:hAnsi="Times New Roman" w:cs="Times New Roman"/>
              </w:rPr>
              <w:t>would</w:t>
            </w:r>
            <w:proofErr w:type="spellEnd"/>
            <w:r w:rsidRPr="007D2820">
              <w:rPr>
                <w:rFonts w:ascii="Times New Roman" w:eastAsia="Times New Roman" w:hAnsi="Times New Roman" w:cs="Times New Roman"/>
              </w:rPr>
              <w:t xml:space="preserve">, </w:t>
            </w:r>
            <w:proofErr w:type="spellStart"/>
            <w:r w:rsidRPr="007D2820">
              <w:rPr>
                <w:rFonts w:ascii="Times New Roman" w:eastAsia="Times New Roman" w:hAnsi="Times New Roman" w:cs="Times New Roman"/>
              </w:rPr>
              <w:t>should</w:t>
            </w:r>
            <w:proofErr w:type="spellEnd"/>
            <w:r w:rsidRPr="007D2820">
              <w:rPr>
                <w:rFonts w:ascii="Times New Roman" w:eastAsia="Times New Roman" w:hAnsi="Times New Roman" w:cs="Times New Roman"/>
              </w:rPr>
              <w:t xml:space="preserve">; zarflar, yer, yön, amaç, hal zarfları; sıfatlar, sıfatların sırası, karşılaştırma, üstünlük belirten yapılar; edilgen yapı, şimdiki, geniş, geçmiş, gelecek zamanda edilgen yapı, şart cümlecikleri, sıfat tümceleri, aktarım cümleleri, fiil yapıları, </w:t>
            </w:r>
            <w:proofErr w:type="spellStart"/>
            <w:r w:rsidRPr="007D2820">
              <w:rPr>
                <w:rFonts w:ascii="Times New Roman" w:eastAsia="Times New Roman" w:hAnsi="Times New Roman" w:cs="Times New Roman"/>
              </w:rPr>
              <w:t>to</w:t>
            </w:r>
            <w:proofErr w:type="spellEnd"/>
            <w:r w:rsidRPr="007D2820">
              <w:rPr>
                <w:rFonts w:ascii="Times New Roman" w:eastAsia="Times New Roman" w:hAnsi="Times New Roman" w:cs="Times New Roman"/>
              </w:rPr>
              <w:t>, -</w:t>
            </w:r>
            <w:proofErr w:type="spellStart"/>
            <w:r w:rsidRPr="007D2820">
              <w:rPr>
                <w:rFonts w:ascii="Times New Roman" w:eastAsia="Times New Roman" w:hAnsi="Times New Roman" w:cs="Times New Roman"/>
              </w:rPr>
              <w:t>ıng</w:t>
            </w:r>
            <w:proofErr w:type="spellEnd"/>
            <w:r w:rsidRPr="007D2820">
              <w:rPr>
                <w:rFonts w:ascii="Times New Roman" w:eastAsia="Times New Roman" w:hAnsi="Times New Roman" w:cs="Times New Roman"/>
              </w:rPr>
              <w:t>, isim cümlecikleri, zarf cümlecikleri, karşılaştırmalı yapılar.</w:t>
            </w:r>
          </w:p>
        </w:tc>
      </w:tr>
      <w:tr w:rsidR="007D2820" w:rsidRPr="007D2820" w:rsidTr="00674B86">
        <w:tc>
          <w:tcPr>
            <w:tcW w:w="1668"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KODU</w:t>
            </w:r>
          </w:p>
        </w:tc>
        <w:tc>
          <w:tcPr>
            <w:tcW w:w="3969"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ADI</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D.SAATİ</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674B86">
        <w:tc>
          <w:tcPr>
            <w:tcW w:w="1668"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p>
        </w:tc>
        <w:tc>
          <w:tcPr>
            <w:tcW w:w="3969"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END. DAYALI ÖĞRENİM (STAJ)</w:t>
            </w:r>
          </w:p>
        </w:tc>
        <w:tc>
          <w:tcPr>
            <w:tcW w:w="850"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851"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882"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w:t>
            </w:r>
          </w:p>
        </w:tc>
      </w:tr>
      <w:tr w:rsidR="007D2820" w:rsidRPr="007D2820" w:rsidTr="00674B86">
        <w:tc>
          <w:tcPr>
            <w:tcW w:w="9415" w:type="dxa"/>
            <w:gridSpan w:val="6"/>
            <w:shd w:val="clear" w:color="auto" w:fill="auto"/>
          </w:tcPr>
          <w:p w:rsidR="007D2820" w:rsidRPr="007D2820" w:rsidRDefault="007D2820" w:rsidP="00DA2C57">
            <w:pPr>
              <w:spacing w:after="0" w:line="240" w:lineRule="auto"/>
              <w:jc w:val="both"/>
              <w:rPr>
                <w:rFonts w:ascii="Times New Roman" w:eastAsia="Calibri" w:hAnsi="Times New Roman" w:cs="Times New Roman"/>
                <w:bCs/>
              </w:rPr>
            </w:pPr>
            <w:r w:rsidRPr="007D2820">
              <w:rPr>
                <w:rFonts w:ascii="Times New Roman" w:eastAsia="Calibri" w:hAnsi="Times New Roman" w:cs="Times New Roman"/>
                <w:bCs/>
              </w:rPr>
              <w:t>Öğrenci teorik aldığı bilgilerin alanına uygun bir işletmede uygulamasını yapar.</w:t>
            </w:r>
          </w:p>
        </w:tc>
      </w:tr>
    </w:tbl>
    <w:p w:rsidR="00DA2C57" w:rsidRPr="007D2820" w:rsidRDefault="00DA2C57" w:rsidP="00DA2C57">
      <w:pPr>
        <w:spacing w:after="0" w:line="240" w:lineRule="auto"/>
        <w:rPr>
          <w:rFonts w:ascii="Times New Roman" w:eastAsia="Times New Roman" w:hAnsi="Times New Roman" w:cs="Times New Roman"/>
          <w:b/>
          <w:u w:val="single"/>
        </w:rPr>
      </w:pPr>
    </w:p>
    <w:p w:rsidR="00DA2C57" w:rsidRDefault="00DA2C57" w:rsidP="00DA2C57">
      <w:pPr>
        <w:spacing w:after="0" w:line="240" w:lineRule="auto"/>
        <w:jc w:val="center"/>
        <w:rPr>
          <w:rFonts w:ascii="Times New Roman" w:eastAsia="Times New Roman" w:hAnsi="Times New Roman" w:cs="Times New Roman"/>
          <w:b/>
          <w:u w:val="single"/>
        </w:rPr>
      </w:pPr>
    </w:p>
    <w:p w:rsidR="007D2820" w:rsidRPr="00D30972" w:rsidRDefault="007D2820" w:rsidP="00DA2C57">
      <w:pPr>
        <w:spacing w:after="0" w:line="240" w:lineRule="auto"/>
        <w:jc w:val="center"/>
        <w:rPr>
          <w:rFonts w:ascii="Times New Roman" w:eastAsia="Times New Roman" w:hAnsi="Times New Roman" w:cs="Times New Roman"/>
          <w:b/>
          <w:u w:val="single"/>
        </w:rPr>
      </w:pPr>
      <w:proofErr w:type="gramStart"/>
      <w:r w:rsidRPr="00D30972">
        <w:rPr>
          <w:rFonts w:ascii="Times New Roman" w:eastAsia="Times New Roman" w:hAnsi="Times New Roman" w:cs="Times New Roman"/>
          <w:b/>
          <w:u w:val="single"/>
        </w:rPr>
        <w:t>III.YARIYIL</w:t>
      </w:r>
      <w:proofErr w:type="gramEnd"/>
    </w:p>
    <w:p w:rsidR="007D2820" w:rsidRDefault="007D2820" w:rsidP="00DA2C57">
      <w:pPr>
        <w:spacing w:after="0" w:line="240" w:lineRule="auto"/>
        <w:jc w:val="center"/>
        <w:rPr>
          <w:rFonts w:ascii="Times New Roman" w:eastAsia="Times New Roman" w:hAnsi="Times New Roman" w:cs="Times New Roman"/>
          <w:b/>
          <w:u w:val="single"/>
        </w:rPr>
      </w:pPr>
    </w:p>
    <w:p w:rsidR="00DA2C57" w:rsidRDefault="00DA2C57" w:rsidP="00DA2C57">
      <w:pPr>
        <w:spacing w:after="0" w:line="240" w:lineRule="auto"/>
        <w:jc w:val="center"/>
        <w:rPr>
          <w:rFonts w:ascii="Times New Roman" w:eastAsia="Times New Roman" w:hAnsi="Times New Roman" w:cs="Times New Roman"/>
          <w:b/>
          <w:u w:val="single"/>
        </w:rPr>
      </w:pPr>
    </w:p>
    <w:p w:rsidR="00DA2C57" w:rsidRPr="00D30972" w:rsidRDefault="00DA2C57" w:rsidP="00DA2C57">
      <w:pPr>
        <w:spacing w:after="0" w:line="240" w:lineRule="auto"/>
        <w:jc w:val="center"/>
        <w:rPr>
          <w:rFonts w:ascii="Times New Roman" w:eastAsia="Times New Roman" w:hAnsi="Times New Roman" w:cs="Times New Roman"/>
          <w:b/>
          <w:u w:val="single"/>
        </w:rPr>
      </w:pPr>
    </w:p>
    <w:tbl>
      <w:tblPr>
        <w:tblW w:w="959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76"/>
        <w:gridCol w:w="3793"/>
        <w:gridCol w:w="176"/>
        <w:gridCol w:w="674"/>
        <w:gridCol w:w="176"/>
        <w:gridCol w:w="675"/>
        <w:gridCol w:w="176"/>
        <w:gridCol w:w="1019"/>
        <w:gridCol w:w="176"/>
        <w:gridCol w:w="789"/>
        <w:gridCol w:w="93"/>
      </w:tblGrid>
      <w:tr w:rsidR="007D2820" w:rsidRPr="007D2820" w:rsidTr="00DA2C57">
        <w:trPr>
          <w:gridAfter w:val="1"/>
          <w:wAfter w:w="93" w:type="dxa"/>
        </w:trPr>
        <w:tc>
          <w:tcPr>
            <w:tcW w:w="1668"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KODU</w:t>
            </w:r>
          </w:p>
        </w:tc>
        <w:tc>
          <w:tcPr>
            <w:tcW w:w="3969" w:type="dxa"/>
            <w:gridSpan w:val="2"/>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ADI</w:t>
            </w:r>
          </w:p>
        </w:tc>
        <w:tc>
          <w:tcPr>
            <w:tcW w:w="850"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D.SAATİ</w:t>
            </w:r>
          </w:p>
        </w:tc>
        <w:tc>
          <w:tcPr>
            <w:tcW w:w="965"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DA2C57">
        <w:trPr>
          <w:gridAfter w:val="1"/>
          <w:wAfter w:w="93" w:type="dxa"/>
        </w:trPr>
        <w:tc>
          <w:tcPr>
            <w:tcW w:w="1668" w:type="dxa"/>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4541701</w:t>
            </w:r>
          </w:p>
        </w:tc>
        <w:tc>
          <w:tcPr>
            <w:tcW w:w="3969"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KİŞİSEL KORUYUCU DONANIMLAR</w:t>
            </w:r>
          </w:p>
        </w:tc>
        <w:tc>
          <w:tcPr>
            <w:tcW w:w="850"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c>
          <w:tcPr>
            <w:tcW w:w="851"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2</w:t>
            </w:r>
          </w:p>
        </w:tc>
        <w:tc>
          <w:tcPr>
            <w:tcW w:w="965"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3</w:t>
            </w:r>
          </w:p>
        </w:tc>
      </w:tr>
      <w:tr w:rsidR="007D2820" w:rsidRPr="007D2820" w:rsidTr="00DA2C57">
        <w:trPr>
          <w:gridAfter w:val="1"/>
          <w:wAfter w:w="93" w:type="dxa"/>
        </w:trPr>
        <w:tc>
          <w:tcPr>
            <w:tcW w:w="9498" w:type="dxa"/>
            <w:gridSpan w:val="11"/>
            <w:shd w:val="clear" w:color="auto" w:fill="auto"/>
          </w:tcPr>
          <w:p w:rsidR="007D2820" w:rsidRPr="007D2820" w:rsidRDefault="007D2820" w:rsidP="00DA2C57">
            <w:pPr>
              <w:spacing w:after="0" w:line="240" w:lineRule="auto"/>
              <w:jc w:val="both"/>
              <w:rPr>
                <w:rFonts w:ascii="Times New Roman" w:eastAsia="Calibri" w:hAnsi="Times New Roman" w:cs="Times New Roman"/>
                <w:bCs/>
              </w:rPr>
            </w:pPr>
            <w:r w:rsidRPr="007D2820">
              <w:rPr>
                <w:rFonts w:ascii="Times New Roman" w:eastAsia="Calibri" w:hAnsi="Times New Roman" w:cs="Times New Roman"/>
                <w:bCs/>
              </w:rPr>
              <w:t xml:space="preserve">Genel anlamlı korunma önlemleri ve koruyucu </w:t>
            </w:r>
            <w:proofErr w:type="gramStart"/>
            <w:r w:rsidRPr="007D2820">
              <w:rPr>
                <w:rFonts w:ascii="Times New Roman" w:eastAsia="Calibri" w:hAnsi="Times New Roman" w:cs="Times New Roman"/>
                <w:bCs/>
              </w:rPr>
              <w:t>ekipmanlar</w:t>
            </w:r>
            <w:proofErr w:type="gramEnd"/>
            <w:r w:rsidRPr="007D2820">
              <w:rPr>
                <w:rFonts w:ascii="Times New Roman" w:eastAsia="Calibri" w:hAnsi="Times New Roman" w:cs="Times New Roman"/>
                <w:bCs/>
              </w:rPr>
              <w:t>, Baş koruyucuları, Kulak koruyucuları, Göz ve yüz koruyucuları, Solunum sistemi koruyucuları, El ve kol koruyucuları, Ayak ve bacak koruyucuları, Gövde ve karın bölgesi koruyucuları, Koruyucular üzerindeki yazan kodlar, Koruyucuların Sınıflandırılması</w:t>
            </w:r>
          </w:p>
        </w:tc>
      </w:tr>
      <w:tr w:rsidR="007D2820" w:rsidRPr="007D2820" w:rsidTr="00DA2C57">
        <w:trPr>
          <w:gridAfter w:val="1"/>
          <w:wAfter w:w="93" w:type="dxa"/>
        </w:trPr>
        <w:tc>
          <w:tcPr>
            <w:tcW w:w="1668" w:type="dxa"/>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KODU</w:t>
            </w:r>
          </w:p>
        </w:tc>
        <w:tc>
          <w:tcPr>
            <w:tcW w:w="3969" w:type="dxa"/>
            <w:gridSpan w:val="2"/>
            <w:shd w:val="clear" w:color="auto" w:fill="auto"/>
          </w:tcPr>
          <w:p w:rsidR="007D2820" w:rsidRPr="007D2820" w:rsidRDefault="007D2820" w:rsidP="00DA2C57">
            <w:pPr>
              <w:spacing w:after="0" w:line="240" w:lineRule="auto"/>
              <w:rPr>
                <w:rFonts w:ascii="Times New Roman" w:eastAsia="Calibri" w:hAnsi="Times New Roman" w:cs="Times New Roman"/>
              </w:rPr>
            </w:pPr>
            <w:r w:rsidRPr="007D2820">
              <w:rPr>
                <w:rFonts w:ascii="Times New Roman" w:eastAsia="Calibri" w:hAnsi="Times New Roman" w:cs="Times New Roman"/>
              </w:rPr>
              <w:t>DERS ADI</w:t>
            </w:r>
          </w:p>
        </w:tc>
        <w:tc>
          <w:tcPr>
            <w:tcW w:w="850"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TEO.</w:t>
            </w:r>
          </w:p>
        </w:tc>
        <w:tc>
          <w:tcPr>
            <w:tcW w:w="851"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UYG.</w:t>
            </w:r>
          </w:p>
        </w:tc>
        <w:tc>
          <w:tcPr>
            <w:tcW w:w="1195"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D.SAATİ</w:t>
            </w:r>
          </w:p>
        </w:tc>
        <w:tc>
          <w:tcPr>
            <w:tcW w:w="965" w:type="dxa"/>
            <w:gridSpan w:val="2"/>
            <w:shd w:val="clear" w:color="auto" w:fill="auto"/>
          </w:tcPr>
          <w:p w:rsidR="007D2820" w:rsidRPr="007D2820" w:rsidRDefault="007D2820" w:rsidP="00DA2C57">
            <w:pPr>
              <w:spacing w:after="0" w:line="240" w:lineRule="auto"/>
              <w:jc w:val="center"/>
              <w:rPr>
                <w:rFonts w:ascii="Times New Roman" w:eastAsia="Calibri" w:hAnsi="Times New Roman" w:cs="Times New Roman"/>
              </w:rPr>
            </w:pPr>
            <w:r w:rsidRPr="007D2820">
              <w:rPr>
                <w:rFonts w:ascii="Times New Roman" w:eastAsia="Calibri" w:hAnsi="Times New Roman" w:cs="Times New Roman"/>
              </w:rPr>
              <w:t>AKTS</w:t>
            </w:r>
          </w:p>
        </w:tc>
      </w:tr>
      <w:tr w:rsidR="007D2820" w:rsidRPr="007D2820" w:rsidTr="00DA2C57">
        <w:trPr>
          <w:gridAfter w:val="1"/>
          <w:wAfter w:w="93" w:type="dxa"/>
        </w:trPr>
        <w:tc>
          <w:tcPr>
            <w:tcW w:w="1668" w:type="dxa"/>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4541703</w:t>
            </w:r>
          </w:p>
        </w:tc>
        <w:tc>
          <w:tcPr>
            <w:tcW w:w="3969" w:type="dxa"/>
            <w:gridSpan w:val="2"/>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MAKİNE VE TECHİZATTA İSG</w:t>
            </w:r>
          </w:p>
        </w:tc>
        <w:tc>
          <w:tcPr>
            <w:tcW w:w="850" w:type="dxa"/>
            <w:gridSpan w:val="2"/>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3</w:t>
            </w:r>
          </w:p>
        </w:tc>
        <w:tc>
          <w:tcPr>
            <w:tcW w:w="851" w:type="dxa"/>
            <w:gridSpan w:val="2"/>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0</w:t>
            </w:r>
          </w:p>
        </w:tc>
        <w:tc>
          <w:tcPr>
            <w:tcW w:w="1195" w:type="dxa"/>
            <w:gridSpan w:val="2"/>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3</w:t>
            </w:r>
          </w:p>
        </w:tc>
        <w:tc>
          <w:tcPr>
            <w:tcW w:w="965" w:type="dxa"/>
            <w:gridSpan w:val="2"/>
            <w:shd w:val="clear" w:color="auto" w:fill="auto"/>
            <w:vAlign w:val="center"/>
          </w:tcPr>
          <w:p w:rsidR="007D2820" w:rsidRPr="007D2820" w:rsidRDefault="007D2820" w:rsidP="00DA2C57">
            <w:pPr>
              <w:spacing w:after="0" w:line="240" w:lineRule="auto"/>
              <w:jc w:val="center"/>
              <w:rPr>
                <w:rFonts w:ascii="Times New Roman" w:eastAsia="Calibri" w:hAnsi="Times New Roman" w:cs="Times New Roman"/>
                <w:b/>
              </w:rPr>
            </w:pPr>
            <w:r w:rsidRPr="007D2820">
              <w:rPr>
                <w:rFonts w:ascii="Times New Roman" w:eastAsia="Calibri" w:hAnsi="Times New Roman" w:cs="Times New Roman"/>
                <w:b/>
              </w:rPr>
              <w:t>3</w:t>
            </w:r>
          </w:p>
        </w:tc>
      </w:tr>
      <w:tr w:rsidR="007D2820" w:rsidRPr="007D2820" w:rsidTr="00DA2C57">
        <w:trPr>
          <w:gridAfter w:val="1"/>
          <w:wAfter w:w="93" w:type="dxa"/>
        </w:trPr>
        <w:tc>
          <w:tcPr>
            <w:tcW w:w="9498" w:type="dxa"/>
            <w:gridSpan w:val="11"/>
            <w:shd w:val="clear" w:color="auto" w:fill="auto"/>
          </w:tcPr>
          <w:p w:rsidR="007D2820" w:rsidRPr="007D2820" w:rsidRDefault="007D2820" w:rsidP="00DA2C57">
            <w:pPr>
              <w:spacing w:after="0" w:line="240" w:lineRule="auto"/>
              <w:jc w:val="both"/>
              <w:rPr>
                <w:rFonts w:ascii="Times New Roman" w:eastAsia="Times New Roman" w:hAnsi="Times New Roman" w:cs="Times New Roman"/>
              </w:rPr>
            </w:pPr>
            <w:r w:rsidRPr="007D2820">
              <w:rPr>
                <w:rFonts w:ascii="Times New Roman" w:eastAsia="Times New Roman" w:hAnsi="Times New Roman" w:cs="Times New Roman"/>
              </w:rPr>
              <w:t xml:space="preserve">Makine Bilimine Giriş ve Temel Kavramlar, Malzeme Bilgisi: Kapsamı, Malzemelerin Şekil Değişimleri Ve Malzeme </w:t>
            </w:r>
            <w:proofErr w:type="gramStart"/>
            <w:r w:rsidRPr="007D2820">
              <w:rPr>
                <w:rFonts w:ascii="Times New Roman" w:eastAsia="Times New Roman" w:hAnsi="Times New Roman" w:cs="Times New Roman"/>
              </w:rPr>
              <w:t xml:space="preserve">Seçimi , </w:t>
            </w:r>
            <w:proofErr w:type="spellStart"/>
            <w:r w:rsidRPr="007D2820">
              <w:rPr>
                <w:rFonts w:ascii="Times New Roman" w:eastAsia="Times New Roman" w:hAnsi="Times New Roman" w:cs="Times New Roman"/>
              </w:rPr>
              <w:t>Tahribatlı</w:t>
            </w:r>
            <w:proofErr w:type="spellEnd"/>
            <w:proofErr w:type="gramEnd"/>
            <w:r w:rsidRPr="007D2820">
              <w:rPr>
                <w:rFonts w:ascii="Times New Roman" w:eastAsia="Times New Roman" w:hAnsi="Times New Roman" w:cs="Times New Roman"/>
              </w:rPr>
              <w:t xml:space="preserve"> Ve Tahribatsız Malzeme Muayene Yöntemleri Çözülemeyen Bağlama Elemanları; Lehim, Kaynak, Perçin Ve Yapıştırma Bağlantıları, Çözülebilen Bağlama Elemanları; </w:t>
            </w:r>
            <w:r w:rsidRPr="007D2820">
              <w:rPr>
                <w:rFonts w:ascii="Times New Roman" w:eastAsia="Times New Roman" w:hAnsi="Times New Roman" w:cs="Times New Roman"/>
              </w:rPr>
              <w:lastRenderedPageBreak/>
              <w:t xml:space="preserve">Cıvata-Somun Bağlantıları, Kamalar, Pim ve </w:t>
            </w:r>
            <w:proofErr w:type="spellStart"/>
            <w:r w:rsidRPr="007D2820">
              <w:rPr>
                <w:rFonts w:ascii="Times New Roman" w:eastAsia="Times New Roman" w:hAnsi="Times New Roman" w:cs="Times New Roman"/>
              </w:rPr>
              <w:t>Pernolar</w:t>
            </w:r>
            <w:proofErr w:type="spellEnd"/>
            <w:r w:rsidRPr="007D2820">
              <w:rPr>
                <w:rFonts w:ascii="Times New Roman" w:eastAsia="Times New Roman" w:hAnsi="Times New Roman" w:cs="Times New Roman"/>
              </w:rPr>
              <w:t xml:space="preserve">, Sıkı ve Konik Geçmeler, Güç Ve Hareket İletimi, Dişli Çarklar , Sürtünmeli Çarklar, Kayış-Kasnak ve Zincirler, Talaşlı Üretim Yöntemleri; Üretim Yöntemlerinin Sınıflandırılması, Talaşlı Üretimin Temelleri, Talaşlı Üretim Yöntemleri, CNC ile İşleme , </w:t>
            </w:r>
            <w:proofErr w:type="spellStart"/>
            <w:r w:rsidRPr="007D2820">
              <w:rPr>
                <w:rFonts w:ascii="Times New Roman" w:eastAsia="Times New Roman" w:hAnsi="Times New Roman" w:cs="Times New Roman"/>
              </w:rPr>
              <w:t>Talaşsız</w:t>
            </w:r>
            <w:proofErr w:type="spellEnd"/>
            <w:r w:rsidRPr="007D2820">
              <w:rPr>
                <w:rFonts w:ascii="Times New Roman" w:eastAsia="Times New Roman" w:hAnsi="Times New Roman" w:cs="Times New Roman"/>
              </w:rPr>
              <w:t xml:space="preserve"> Üretim Yöntemleri; Döküm, Plastik Şekil Verme, Toz </w:t>
            </w:r>
            <w:proofErr w:type="spellStart"/>
            <w:r w:rsidRPr="007D2820">
              <w:rPr>
                <w:rFonts w:ascii="Times New Roman" w:eastAsia="Times New Roman" w:hAnsi="Times New Roman" w:cs="Times New Roman"/>
              </w:rPr>
              <w:t>Metalurjisi</w:t>
            </w:r>
            <w:proofErr w:type="spellEnd"/>
            <w:r w:rsidRPr="007D2820">
              <w:rPr>
                <w:rFonts w:ascii="Times New Roman" w:eastAsia="Times New Roman" w:hAnsi="Times New Roman" w:cs="Times New Roman"/>
              </w:rPr>
              <w:t xml:space="preserve">, Kaynakla Birleştirme, Kaynak İşlerinde İş Sağlığı Ve Güvenliği, Pompalar Ve Fanlar , Kompresörler, Bakım Ve Onarım , Yakıtlar Ve Kazanların Sınıflandırılması, Kazanlarda </w:t>
            </w:r>
            <w:proofErr w:type="spellStart"/>
            <w:r w:rsidRPr="007D2820">
              <w:rPr>
                <w:rFonts w:ascii="Times New Roman" w:eastAsia="Times New Roman" w:hAnsi="Times New Roman" w:cs="Times New Roman"/>
              </w:rPr>
              <w:t>Yoğuşma</w:t>
            </w:r>
            <w:proofErr w:type="spellEnd"/>
            <w:r w:rsidRPr="007D2820">
              <w:rPr>
                <w:rFonts w:ascii="Times New Roman" w:eastAsia="Times New Roman" w:hAnsi="Times New Roman" w:cs="Times New Roman"/>
              </w:rPr>
              <w:t>, Kazan Bakımı Ve Isı Değiştiricileri</w:t>
            </w: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lastRenderedPageBreak/>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4541705</w:t>
            </w:r>
          </w:p>
        </w:tc>
        <w:tc>
          <w:tcPr>
            <w:tcW w:w="3969"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İLK YARDIM VE ACİL SAĞLIK HİZMETLERİ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1</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w:t>
            </w:r>
          </w:p>
        </w:tc>
      </w:tr>
      <w:tr w:rsidR="007D2820" w:rsidRPr="00D30972" w:rsidTr="00DA2C57">
        <w:trPr>
          <w:gridAfter w:val="1"/>
          <w:wAfter w:w="93" w:type="dxa"/>
        </w:trPr>
        <w:tc>
          <w:tcPr>
            <w:tcW w:w="9498" w:type="dxa"/>
            <w:gridSpan w:val="11"/>
            <w:shd w:val="clear" w:color="auto" w:fill="auto"/>
          </w:tcPr>
          <w:p w:rsidR="007D2820" w:rsidRPr="00D30972" w:rsidRDefault="007D2820" w:rsidP="00DA2C57">
            <w:pPr>
              <w:spacing w:after="0" w:line="240" w:lineRule="auto"/>
              <w:jc w:val="both"/>
              <w:rPr>
                <w:rFonts w:ascii="Times New Roman" w:eastAsia="Calibri" w:hAnsi="Times New Roman" w:cs="Times New Roman"/>
                <w:bCs/>
              </w:rPr>
            </w:pPr>
            <w:r w:rsidRPr="00D30972">
              <w:rPr>
                <w:rFonts w:ascii="Times New Roman" w:eastAsia="Calibri" w:hAnsi="Times New Roman" w:cs="Times New Roman"/>
                <w:bCs/>
              </w:rPr>
              <w:t>Hayati Tehlike Arz Eden Bir Acil Durum Nasıl Saptanır, Nasıl ve Ne Zaman Uygun Bir Şekilde Acil Tıbbi Sistemi Harekete Geçirmeliyiz, Acil Durum Neticesinde Nasıl Fark Yaratılır, Temel Hayat Desteği Nasıl Sağlanır, Acil Müdahale, Hayatta Kalma Zinciri belirler , Tıbbi Acil Durum, Ani Hastalık İşaret ve Belirtileri, Acil İlk Yardım Teknikleri, Anatomi hakkında bilgi verilir</w:t>
            </w:r>
            <w:proofErr w:type="gramStart"/>
            <w:r w:rsidRPr="00D30972">
              <w:rPr>
                <w:rFonts w:ascii="Times New Roman" w:eastAsia="Calibri" w:hAnsi="Times New Roman" w:cs="Times New Roman"/>
                <w:bCs/>
              </w:rPr>
              <w:t>.,</w:t>
            </w:r>
            <w:proofErr w:type="gramEnd"/>
            <w:r w:rsidRPr="00D30972">
              <w:rPr>
                <w:rFonts w:ascii="Times New Roman" w:eastAsia="Calibri" w:hAnsi="Times New Roman" w:cs="Times New Roman"/>
                <w:bCs/>
              </w:rPr>
              <w:t xml:space="preserve"> Şok, Şok İşaretleri ve Genel Bilgiler, Şok Durumunda İlkyardımın esaslarını kavrar, Yanık Yardımı, Genel Bilgi, Elektrik Yanığı Yardımı, Fizyoloji, Normal Vücut Fonksiyonları Nelerdir, Normal Kalp ve Ciğer Fonksiyonları Nelerdir, Kalp Krizi ve/veya Felç Durumu İçin Risk Faktörleri Nelerdir, Kalp Krizi ve Felç Durumunda İlk Yardım, Boğulma, Genel </w:t>
            </w:r>
            <w:proofErr w:type="spellStart"/>
            <w:r w:rsidRPr="00D30972">
              <w:rPr>
                <w:rFonts w:ascii="Times New Roman" w:eastAsia="Calibri" w:hAnsi="Times New Roman" w:cs="Times New Roman"/>
                <w:bCs/>
              </w:rPr>
              <w:t>Triaj</w:t>
            </w:r>
            <w:proofErr w:type="spellEnd"/>
            <w:r w:rsidRPr="00D30972">
              <w:rPr>
                <w:rFonts w:ascii="Times New Roman" w:eastAsia="Calibri" w:hAnsi="Times New Roman" w:cs="Times New Roman"/>
                <w:bCs/>
              </w:rPr>
              <w:t xml:space="preserve"> Prensipleri, Isı veya Soğuk ile İlgili Acil Durumlar, Bazı Vücut Yaralanmaları ve Bakımı, Masaj, Şiddetli Alerjik Reaksiyon, Darbe, Zehirlenme, Zehirli Bitkiler, Isırma ve Böcek Sokmaları</w:t>
            </w:r>
          </w:p>
          <w:tbl>
            <w:tblPr>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4"/>
              <w:gridCol w:w="34"/>
              <w:gridCol w:w="3935"/>
              <w:gridCol w:w="34"/>
              <w:gridCol w:w="816"/>
              <w:gridCol w:w="34"/>
              <w:gridCol w:w="817"/>
              <w:gridCol w:w="34"/>
              <w:gridCol w:w="1161"/>
              <w:gridCol w:w="34"/>
              <w:gridCol w:w="848"/>
              <w:gridCol w:w="34"/>
            </w:tblGrid>
            <w:tr w:rsidR="007D2820" w:rsidRPr="00D30972" w:rsidTr="007D2820">
              <w:trPr>
                <w:gridAfter w:val="1"/>
                <w:wAfter w:w="34" w:type="dxa"/>
              </w:trPr>
              <w:tc>
                <w:tcPr>
                  <w:tcW w:w="1894" w:type="dxa"/>
                  <w:shd w:val="clear" w:color="auto" w:fill="auto"/>
                </w:tcPr>
                <w:p w:rsidR="007D2820" w:rsidRPr="00D30972" w:rsidRDefault="007D2820" w:rsidP="00DA2C57">
                  <w:pPr>
                    <w:spacing w:after="0"/>
                    <w:jc w:val="both"/>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jc w:val="both"/>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jc w:val="both"/>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jc w:val="both"/>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jc w:val="both"/>
                    <w:rPr>
                      <w:rFonts w:ascii="Times New Roman" w:eastAsia="Calibri" w:hAnsi="Times New Roman" w:cs="Times New Roman"/>
                    </w:rPr>
                  </w:pPr>
                  <w:r w:rsidRPr="00D30972">
                    <w:rPr>
                      <w:rFonts w:ascii="Times New Roman" w:eastAsia="Calibri" w:hAnsi="Times New Roman" w:cs="Times New Roman"/>
                    </w:rPr>
                    <w:t>D.SAATİ</w:t>
                  </w:r>
                </w:p>
              </w:tc>
              <w:tc>
                <w:tcPr>
                  <w:tcW w:w="882" w:type="dxa"/>
                  <w:gridSpan w:val="2"/>
                  <w:shd w:val="clear" w:color="auto" w:fill="auto"/>
                </w:tcPr>
                <w:p w:rsidR="007D2820" w:rsidRPr="00D30972" w:rsidRDefault="007D2820" w:rsidP="00DA2C57">
                  <w:pPr>
                    <w:spacing w:after="0"/>
                    <w:jc w:val="both"/>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7D2820">
              <w:trPr>
                <w:gridAfter w:val="1"/>
                <w:wAfter w:w="34" w:type="dxa"/>
              </w:trPr>
              <w:tc>
                <w:tcPr>
                  <w:tcW w:w="1894" w:type="dxa"/>
                  <w:shd w:val="clear" w:color="auto" w:fill="auto"/>
                </w:tcPr>
                <w:p w:rsidR="007D2820" w:rsidRPr="00D30972" w:rsidRDefault="007D2820"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4541709</w:t>
                  </w:r>
                </w:p>
              </w:tc>
              <w:tc>
                <w:tcPr>
                  <w:tcW w:w="3969" w:type="dxa"/>
                  <w:gridSpan w:val="2"/>
                  <w:shd w:val="clear" w:color="auto" w:fill="auto"/>
                </w:tcPr>
                <w:p w:rsidR="007D2820" w:rsidRPr="00D30972" w:rsidRDefault="007D2820"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ÇEVRE KORUMA</w:t>
                  </w:r>
                </w:p>
              </w:tc>
              <w:tc>
                <w:tcPr>
                  <w:tcW w:w="850" w:type="dxa"/>
                  <w:gridSpan w:val="2"/>
                  <w:shd w:val="clear" w:color="auto" w:fill="auto"/>
                </w:tcPr>
                <w:p w:rsidR="007D2820" w:rsidRPr="00D30972" w:rsidRDefault="007D2820"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2</w:t>
                  </w:r>
                </w:p>
              </w:tc>
              <w:tc>
                <w:tcPr>
                  <w:tcW w:w="851" w:type="dxa"/>
                  <w:gridSpan w:val="2"/>
                  <w:shd w:val="clear" w:color="auto" w:fill="auto"/>
                </w:tcPr>
                <w:p w:rsidR="007D2820" w:rsidRPr="00D30972" w:rsidRDefault="007D2820"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tcPr>
                <w:p w:rsidR="007D2820" w:rsidRPr="00D30972" w:rsidRDefault="007D2820"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2</w:t>
                  </w:r>
                </w:p>
              </w:tc>
              <w:tc>
                <w:tcPr>
                  <w:tcW w:w="882" w:type="dxa"/>
                  <w:gridSpan w:val="2"/>
                  <w:shd w:val="clear" w:color="auto" w:fill="auto"/>
                </w:tcPr>
                <w:p w:rsidR="007D2820" w:rsidRPr="00D30972" w:rsidRDefault="007D2820" w:rsidP="00DA2C57">
                  <w:pPr>
                    <w:spacing w:after="0"/>
                    <w:jc w:val="both"/>
                    <w:rPr>
                      <w:rFonts w:ascii="Times New Roman" w:eastAsia="Calibri" w:hAnsi="Times New Roman" w:cs="Times New Roman"/>
                      <w:b/>
                    </w:rPr>
                  </w:pPr>
                  <w:r w:rsidRPr="00D30972">
                    <w:rPr>
                      <w:rFonts w:ascii="Times New Roman" w:eastAsia="Calibri" w:hAnsi="Times New Roman" w:cs="Times New Roman"/>
                      <w:b/>
                    </w:rPr>
                    <w:t>2</w:t>
                  </w:r>
                </w:p>
              </w:tc>
            </w:tr>
            <w:tr w:rsidR="007D2820" w:rsidRPr="00D30972" w:rsidTr="007D2820">
              <w:trPr>
                <w:gridAfter w:val="1"/>
                <w:wAfter w:w="34" w:type="dxa"/>
              </w:trPr>
              <w:tc>
                <w:tcPr>
                  <w:tcW w:w="9641" w:type="dxa"/>
                  <w:gridSpan w:val="11"/>
                  <w:shd w:val="clear" w:color="auto" w:fill="auto"/>
                </w:tcPr>
                <w:p w:rsidR="007D2820" w:rsidRPr="00D30972" w:rsidRDefault="007D2820" w:rsidP="00DA2C57">
                  <w:pPr>
                    <w:spacing w:after="0"/>
                    <w:jc w:val="both"/>
                    <w:rPr>
                      <w:rFonts w:ascii="Times New Roman" w:eastAsia="Calibri" w:hAnsi="Times New Roman" w:cs="Times New Roman"/>
                      <w:bCs/>
                    </w:rPr>
                  </w:pPr>
                  <w:proofErr w:type="gramStart"/>
                  <w:r w:rsidRPr="00D30972">
                    <w:rPr>
                      <w:rFonts w:ascii="Times New Roman" w:eastAsia="Calibri" w:hAnsi="Times New Roman" w:cs="Times New Roman"/>
                      <w:bCs/>
                    </w:rPr>
                    <w:t xml:space="preserve">Çevre Yönetiminin </w:t>
                  </w:r>
                  <w:proofErr w:type="spellStart"/>
                  <w:r w:rsidRPr="00D30972">
                    <w:rPr>
                      <w:rFonts w:ascii="Times New Roman" w:eastAsia="Calibri" w:hAnsi="Times New Roman" w:cs="Times New Roman"/>
                      <w:bCs/>
                    </w:rPr>
                    <w:t>Fizikokimyasal</w:t>
                  </w:r>
                  <w:proofErr w:type="spellEnd"/>
                  <w:r w:rsidRPr="00D30972">
                    <w:rPr>
                      <w:rFonts w:ascii="Times New Roman" w:eastAsia="Calibri" w:hAnsi="Times New Roman" w:cs="Times New Roman"/>
                      <w:bCs/>
                    </w:rPr>
                    <w:t xml:space="preserve"> Süreçleri / Hava ve Su Kirlenmesinin Denetlenmesi ve Atık Proseslerinin Fiziksel Ve Kimyasal Prensiplerinin Analizi / Proses Dinamiği / Sedimantasyon, </w:t>
                  </w:r>
                  <w:proofErr w:type="spellStart"/>
                  <w:r w:rsidRPr="00D30972">
                    <w:rPr>
                      <w:rFonts w:ascii="Times New Roman" w:eastAsia="Calibri" w:hAnsi="Times New Roman" w:cs="Times New Roman"/>
                      <w:bCs/>
                    </w:rPr>
                    <w:t>Koagülasyon</w:t>
                  </w:r>
                  <w:proofErr w:type="spellEnd"/>
                  <w:r w:rsidRPr="00D30972">
                    <w:rPr>
                      <w:rFonts w:ascii="Times New Roman" w:eastAsia="Calibri" w:hAnsi="Times New Roman" w:cs="Times New Roman"/>
                      <w:bCs/>
                    </w:rPr>
                    <w:t xml:space="preserve">, </w:t>
                  </w:r>
                  <w:proofErr w:type="spellStart"/>
                  <w:r w:rsidRPr="00D30972">
                    <w:rPr>
                      <w:rFonts w:ascii="Times New Roman" w:eastAsia="Calibri" w:hAnsi="Times New Roman" w:cs="Times New Roman"/>
                      <w:bCs/>
                    </w:rPr>
                    <w:t>Fiftrasyon</w:t>
                  </w:r>
                  <w:proofErr w:type="spellEnd"/>
                  <w:r w:rsidRPr="00D30972">
                    <w:rPr>
                      <w:rFonts w:ascii="Times New Roman" w:eastAsia="Calibri" w:hAnsi="Times New Roman" w:cs="Times New Roman"/>
                      <w:bCs/>
                    </w:rPr>
                    <w:t xml:space="preserve">, </w:t>
                  </w:r>
                  <w:proofErr w:type="spellStart"/>
                  <w:r w:rsidRPr="00D30972">
                    <w:rPr>
                      <w:rFonts w:ascii="Times New Roman" w:eastAsia="Calibri" w:hAnsi="Times New Roman" w:cs="Times New Roman"/>
                      <w:bCs/>
                    </w:rPr>
                    <w:t>Adsorbsiyon</w:t>
                  </w:r>
                  <w:proofErr w:type="spellEnd"/>
                  <w:r w:rsidRPr="00D30972">
                    <w:rPr>
                      <w:rFonts w:ascii="Times New Roman" w:eastAsia="Calibri" w:hAnsi="Times New Roman" w:cs="Times New Roman"/>
                      <w:bCs/>
                    </w:rPr>
                    <w:t xml:space="preserve">, </w:t>
                  </w:r>
                  <w:proofErr w:type="spellStart"/>
                  <w:r w:rsidRPr="00D30972">
                    <w:rPr>
                      <w:rFonts w:ascii="Times New Roman" w:eastAsia="Calibri" w:hAnsi="Times New Roman" w:cs="Times New Roman"/>
                      <w:bCs/>
                    </w:rPr>
                    <w:t>Oksidasyon</w:t>
                  </w:r>
                  <w:proofErr w:type="spellEnd"/>
                  <w:r w:rsidRPr="00D30972">
                    <w:rPr>
                      <w:rFonts w:ascii="Times New Roman" w:eastAsia="Calibri" w:hAnsi="Times New Roman" w:cs="Times New Roman"/>
                      <w:bCs/>
                    </w:rPr>
                    <w:t>; Pestisitler / Hava Kirlenmesi / Radyoaktif Kirleticiler, Su Kirlenmesi; Katı Atıkların Atılması / Çevresel Etki Değerlendirmesi / Katı Atık Yönetimi / Arıtma Tesislerinin İşletilmesi / Çevre Yönetimi / Çevre Mikrobiyolojisi / Su Kalitesinin Yönetimi / Hava Kirliliği Kontrolü / Türkiye'nin Çevre Sorunları.</w:t>
                  </w:r>
                  <w:proofErr w:type="gramEnd"/>
                </w:p>
              </w:tc>
            </w:tr>
            <w:tr w:rsidR="007D2820" w:rsidRPr="00D30972" w:rsidTr="007D2820">
              <w:tc>
                <w:tcPr>
                  <w:tcW w:w="1928"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882"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7D2820">
              <w:tc>
                <w:tcPr>
                  <w:tcW w:w="1928"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4541707</w:t>
                  </w:r>
                </w:p>
              </w:tc>
              <w:tc>
                <w:tcPr>
                  <w:tcW w:w="3969"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ELEKTRİKLE ÇALIŞMALARDA İSG</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82"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7D2820" w:rsidRPr="00D30972" w:rsidTr="007D2820">
              <w:trPr>
                <w:trHeight w:val="2080"/>
              </w:trPr>
              <w:tc>
                <w:tcPr>
                  <w:tcW w:w="9675" w:type="dxa"/>
                  <w:gridSpan w:val="12"/>
                  <w:shd w:val="clear" w:color="auto" w:fill="auto"/>
                </w:tcPr>
                <w:p w:rsidR="007D2820" w:rsidRPr="00D30972" w:rsidRDefault="007D2820" w:rsidP="00DA2C57">
                  <w:pPr>
                    <w:spacing w:after="0" w:line="240" w:lineRule="auto"/>
                    <w:jc w:val="both"/>
                    <w:rPr>
                      <w:rFonts w:ascii="Times New Roman" w:eastAsia="Calibri" w:hAnsi="Times New Roman" w:cs="Times New Roman"/>
                      <w:bCs/>
                    </w:rPr>
                  </w:pPr>
                  <w:proofErr w:type="gramStart"/>
                  <w:r w:rsidRPr="00D30972">
                    <w:rPr>
                      <w:rFonts w:ascii="Times New Roman" w:eastAsia="Calibri" w:hAnsi="Times New Roman" w:cs="Times New Roman"/>
                      <w:bCs/>
                    </w:rPr>
                    <w:t xml:space="preserve">Elektrik tesislerinde güvenlik. </w:t>
                  </w:r>
                  <w:proofErr w:type="gramEnd"/>
                  <w:r w:rsidRPr="00D30972">
                    <w:rPr>
                      <w:rFonts w:ascii="Times New Roman" w:eastAsia="Calibri" w:hAnsi="Times New Roman" w:cs="Times New Roman"/>
                      <w:bCs/>
                    </w:rPr>
                    <w:t xml:space="preserve">Elektrik işlerinde bakım onarım. Statik elektrik. Yıldırımdan korunma, Yıldırımdan korunma. Topraklama tesisatı, Temel </w:t>
                  </w:r>
                  <w:proofErr w:type="gramStart"/>
                  <w:r w:rsidRPr="00D30972">
                    <w:rPr>
                      <w:rFonts w:ascii="Times New Roman" w:eastAsia="Calibri" w:hAnsi="Times New Roman" w:cs="Times New Roman"/>
                      <w:bCs/>
                    </w:rPr>
                    <w:t>Kavramlar : Alçak</w:t>
                  </w:r>
                  <w:proofErr w:type="gramEnd"/>
                  <w:r w:rsidRPr="00D30972">
                    <w:rPr>
                      <w:rFonts w:ascii="Times New Roman" w:eastAsia="Calibri" w:hAnsi="Times New Roman" w:cs="Times New Roman"/>
                      <w:bCs/>
                    </w:rPr>
                    <w:t xml:space="preserve"> Gerilim, Küçük Gerilim, Orta Gerilim, Yüksek Gerilim, Kofra ve Ana Dağıtım Tablosu, </w:t>
                  </w:r>
                  <w:proofErr w:type="spellStart"/>
                  <w:r w:rsidRPr="00D30972">
                    <w:rPr>
                      <w:rFonts w:ascii="Times New Roman" w:eastAsia="Calibri" w:hAnsi="Times New Roman" w:cs="Times New Roman"/>
                      <w:bCs/>
                    </w:rPr>
                    <w:t>Topraklayıcı</w:t>
                  </w:r>
                  <w:proofErr w:type="spellEnd"/>
                  <w:r w:rsidRPr="00D30972">
                    <w:rPr>
                      <w:rFonts w:ascii="Times New Roman" w:eastAsia="Calibri" w:hAnsi="Times New Roman" w:cs="Times New Roman"/>
                      <w:bCs/>
                    </w:rPr>
                    <w:t xml:space="preserve">, Akım Devresi, Aktif ve Pasif Kısım, Yıldız Noktası, Yıldız Noktası, Kaçak Akım </w:t>
                  </w:r>
                  <w:proofErr w:type="spellStart"/>
                  <w:r w:rsidRPr="00D30972">
                    <w:rPr>
                      <w:rFonts w:ascii="Times New Roman" w:eastAsia="Calibri" w:hAnsi="Times New Roman" w:cs="Times New Roman"/>
                      <w:bCs/>
                    </w:rPr>
                    <w:t>Rolesi</w:t>
                  </w:r>
                  <w:proofErr w:type="spellEnd"/>
                  <w:r w:rsidRPr="00D30972">
                    <w:rPr>
                      <w:rFonts w:ascii="Times New Roman" w:eastAsia="Calibri" w:hAnsi="Times New Roman" w:cs="Times New Roman"/>
                      <w:bCs/>
                    </w:rPr>
                    <w:t>, Faz, Nötr, Artı, Koruma İletkeni, Anahtar, Otomatik Anahtar, Güç Anahtarı, Kesici, İzolasyon Hatası</w:t>
                  </w:r>
                </w:p>
                <w:p w:rsidR="007D2820" w:rsidRPr="00D30972" w:rsidRDefault="007D2820" w:rsidP="00DA2C57">
                  <w:pPr>
                    <w:spacing w:after="0" w:line="240" w:lineRule="auto"/>
                    <w:jc w:val="both"/>
                    <w:rPr>
                      <w:rFonts w:ascii="Times New Roman" w:eastAsia="Calibri" w:hAnsi="Times New Roman" w:cs="Times New Roman"/>
                      <w:bCs/>
                    </w:rPr>
                  </w:pPr>
                  <w:r w:rsidRPr="00D30972">
                    <w:rPr>
                      <w:rFonts w:ascii="Times New Roman" w:eastAsia="Calibri" w:hAnsi="Times New Roman" w:cs="Times New Roman"/>
                      <w:bCs/>
                    </w:rPr>
                    <w:t>Kısa Devre, Hat Teması, Elektrik Çarpmasında İlk Yardım, İlgili mevzuat, Elektrikle Çalışmalardaki yasal mevzuat, Elektrikle ilgili Görsel Örnekler</w:t>
                  </w:r>
                </w:p>
              </w:tc>
            </w:tr>
          </w:tbl>
          <w:p w:rsidR="007D2820" w:rsidRPr="00D30972" w:rsidRDefault="007D2820" w:rsidP="00DA2C57">
            <w:pPr>
              <w:spacing w:after="0" w:line="240" w:lineRule="auto"/>
              <w:jc w:val="both"/>
              <w:rPr>
                <w:rFonts w:ascii="Times New Roman" w:eastAsia="Calibri" w:hAnsi="Times New Roman" w:cs="Times New Roman"/>
                <w:bCs/>
              </w:rPr>
            </w:pP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DA2C57">
        <w:trPr>
          <w:gridAfter w:val="1"/>
          <w:wAfter w:w="93" w:type="dxa"/>
        </w:trPr>
        <w:tc>
          <w:tcPr>
            <w:tcW w:w="1668" w:type="dxa"/>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4541709</w:t>
            </w:r>
          </w:p>
        </w:tc>
        <w:tc>
          <w:tcPr>
            <w:tcW w:w="3969"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SAĞLIK VE GÜVENLİK İŞARETLERİ</w:t>
            </w:r>
          </w:p>
        </w:tc>
        <w:tc>
          <w:tcPr>
            <w:tcW w:w="850"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51"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96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r>
      <w:tr w:rsidR="007D2820" w:rsidRPr="00D30972" w:rsidTr="00DA2C57">
        <w:trPr>
          <w:gridAfter w:val="1"/>
          <w:wAfter w:w="93" w:type="dxa"/>
        </w:trPr>
        <w:tc>
          <w:tcPr>
            <w:tcW w:w="9498" w:type="dxa"/>
            <w:gridSpan w:val="11"/>
            <w:shd w:val="clear" w:color="auto" w:fill="auto"/>
          </w:tcPr>
          <w:p w:rsidR="007D2820" w:rsidRPr="00D30972" w:rsidRDefault="007D2820" w:rsidP="00DA2C57">
            <w:pPr>
              <w:spacing w:after="0" w:line="240" w:lineRule="auto"/>
              <w:jc w:val="both"/>
              <w:rPr>
                <w:rFonts w:ascii="Times New Roman" w:eastAsia="Calibri" w:hAnsi="Times New Roman" w:cs="Times New Roman"/>
                <w:bCs/>
              </w:rPr>
            </w:pPr>
            <w:r w:rsidRPr="00D30972">
              <w:rPr>
                <w:rFonts w:ascii="Times New Roman" w:hAnsi="Times New Roman" w:cs="Times New Roman"/>
              </w:rPr>
              <w:t xml:space="preserve">İşaret Levhası ve Güvenlik renginin anlamı, Işıklı, Sözlü, El hareketlerinin anlamı, Yasaklayıcı İşaret Levhaları, Uyarıcı İşaret Levhaları, Emredici işaret Levhaları, Sembol ve </w:t>
            </w:r>
            <w:proofErr w:type="spellStart"/>
            <w:r w:rsidRPr="00D30972">
              <w:rPr>
                <w:rFonts w:ascii="Times New Roman" w:hAnsi="Times New Roman" w:cs="Times New Roman"/>
              </w:rPr>
              <w:t>piktogramın</w:t>
            </w:r>
            <w:proofErr w:type="spellEnd"/>
            <w:r w:rsidRPr="00D30972">
              <w:rPr>
                <w:rFonts w:ascii="Times New Roman" w:hAnsi="Times New Roman" w:cs="Times New Roman"/>
              </w:rPr>
              <w:t xml:space="preserve"> anlamı, Sağlık ve güvenlik işaretleri ile iletişim İlgili mevzuat</w:t>
            </w:r>
            <w:proofErr w:type="gramStart"/>
            <w:r w:rsidRPr="00D30972">
              <w:rPr>
                <w:rFonts w:ascii="Times New Roman" w:hAnsi="Times New Roman" w:cs="Times New Roman"/>
              </w:rPr>
              <w:t>.,</w:t>
            </w:r>
            <w:proofErr w:type="gramEnd"/>
            <w:r w:rsidRPr="00D30972">
              <w:rPr>
                <w:rFonts w:ascii="Times New Roman" w:hAnsi="Times New Roman" w:cs="Times New Roman"/>
              </w:rPr>
              <w:t xml:space="preserve"> İşaret levhalarının şekilleri, Mevzuata göre İşaretlerin önemi, Kalıcı ve geçici işaretler, Birlikte Kullanılan İşaretler, İşaret levhaların olması gerekenler, Yangın ile ilgili İşaretler, Kodlanmış İşaretler</w:t>
            </w: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4541713</w:t>
            </w:r>
          </w:p>
        </w:tc>
        <w:tc>
          <w:tcPr>
            <w:tcW w:w="3969"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İŞ SAĞLIĞI VE GÜVENLİĞİ YÖNETİM SİSTEMLERİ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7D2820" w:rsidRPr="00D30972" w:rsidTr="00DA2C57">
        <w:trPr>
          <w:gridAfter w:val="1"/>
          <w:wAfter w:w="93" w:type="dxa"/>
        </w:trPr>
        <w:tc>
          <w:tcPr>
            <w:tcW w:w="9498" w:type="dxa"/>
            <w:gridSpan w:val="11"/>
            <w:shd w:val="clear" w:color="auto" w:fill="auto"/>
          </w:tcPr>
          <w:p w:rsidR="007D2820" w:rsidRPr="00D30972" w:rsidRDefault="007D2820" w:rsidP="00DA2C57">
            <w:pPr>
              <w:spacing w:after="0" w:line="240" w:lineRule="auto"/>
              <w:jc w:val="both"/>
              <w:rPr>
                <w:rFonts w:ascii="Times New Roman" w:eastAsia="Calibri" w:hAnsi="Times New Roman" w:cs="Times New Roman"/>
                <w:bCs/>
              </w:rPr>
            </w:pPr>
            <w:r w:rsidRPr="00D30972">
              <w:rPr>
                <w:rFonts w:ascii="Times New Roman" w:eastAsia="Calibri" w:hAnsi="Times New Roman" w:cs="Times New Roman"/>
                <w:bCs/>
              </w:rPr>
              <w:t>İSG yönetimi, İSG politikalarının oluşturulması, İSG alanında planlama çalışmaları, İş kazaları ve olaylarını inceleme, İş kazalarının tekrarını önleme, Kaza analiz yöntemleri, Saha denetlemeleri, İSG Yönetim Sistemlerinin Değerlendirilmesi</w:t>
            </w: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DA2C57">
        <w:trPr>
          <w:gridAfter w:val="1"/>
          <w:wAfter w:w="93" w:type="dxa"/>
        </w:trPr>
        <w:tc>
          <w:tcPr>
            <w:tcW w:w="1668" w:type="dxa"/>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lastRenderedPageBreak/>
              <w:t>4541715</w:t>
            </w:r>
          </w:p>
        </w:tc>
        <w:tc>
          <w:tcPr>
            <w:tcW w:w="3969"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KİMYASAL MADDE VE TEHLİKELERİ</w:t>
            </w:r>
          </w:p>
        </w:tc>
        <w:tc>
          <w:tcPr>
            <w:tcW w:w="850"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51"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96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7D2820" w:rsidRPr="00D30972" w:rsidTr="00DA2C57">
        <w:trPr>
          <w:gridAfter w:val="1"/>
          <w:wAfter w:w="93" w:type="dxa"/>
        </w:trPr>
        <w:tc>
          <w:tcPr>
            <w:tcW w:w="9498" w:type="dxa"/>
            <w:gridSpan w:val="11"/>
            <w:shd w:val="clear" w:color="auto" w:fill="auto"/>
          </w:tcPr>
          <w:p w:rsidR="007D2820" w:rsidRPr="00D30972" w:rsidRDefault="00DA2C57" w:rsidP="00DA2C57">
            <w:pPr>
              <w:spacing w:after="0" w:line="240" w:lineRule="auto"/>
              <w:jc w:val="both"/>
              <w:rPr>
                <w:rFonts w:ascii="Times New Roman" w:eastAsia="Calibri" w:hAnsi="Times New Roman" w:cs="Times New Roman"/>
                <w:bCs/>
              </w:rPr>
            </w:pPr>
            <w:r>
              <w:rPr>
                <w:rFonts w:ascii="Times New Roman" w:hAnsi="Times New Roman" w:cs="Times New Roman"/>
                <w:color w:val="4E4E4E"/>
                <w:shd w:val="clear" w:color="auto" w:fill="FFFFFF"/>
              </w:rPr>
              <w:t>K</w:t>
            </w:r>
            <w:r w:rsidR="007D2820" w:rsidRPr="00D30972">
              <w:rPr>
                <w:rFonts w:ascii="Times New Roman" w:hAnsi="Times New Roman" w:cs="Times New Roman"/>
                <w:color w:val="4E4E4E"/>
                <w:shd w:val="clear" w:color="auto" w:fill="FFFFFF"/>
              </w:rPr>
              <w:t>imyasalların tehlikelerini belirleyen kavramlar ve tanımları, önemli organik ve inorganik maddeler ve tehlikeleri, radyoaktif maddeler ve tehlikeleri, kimyasallardan korunma yolları, kimyasallarda risk değerlendirmesi</w:t>
            </w:r>
          </w:p>
        </w:tc>
      </w:tr>
      <w:tr w:rsidR="007D2820" w:rsidRPr="00D30972" w:rsidTr="00DA2C57">
        <w:trPr>
          <w:gridAfter w:val="1"/>
          <w:wAfter w:w="93" w:type="dxa"/>
        </w:trPr>
        <w:tc>
          <w:tcPr>
            <w:tcW w:w="1668" w:type="dxa"/>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4541717</w:t>
            </w:r>
          </w:p>
        </w:tc>
        <w:tc>
          <w:tcPr>
            <w:tcW w:w="3969"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MESLEKİ İNGİLİZCE I</w:t>
            </w:r>
          </w:p>
        </w:tc>
        <w:tc>
          <w:tcPr>
            <w:tcW w:w="850"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51"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96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7D2820" w:rsidRPr="00D30972" w:rsidTr="00DA2C57">
        <w:trPr>
          <w:gridAfter w:val="1"/>
          <w:wAfter w:w="93" w:type="dxa"/>
        </w:trPr>
        <w:tc>
          <w:tcPr>
            <w:tcW w:w="9498" w:type="dxa"/>
            <w:gridSpan w:val="11"/>
            <w:shd w:val="clear" w:color="auto" w:fill="auto"/>
          </w:tcPr>
          <w:p w:rsidR="007D2820" w:rsidRPr="00D30972" w:rsidRDefault="007D2820" w:rsidP="00DA2C57">
            <w:pPr>
              <w:spacing w:after="0" w:line="240" w:lineRule="auto"/>
              <w:jc w:val="both"/>
              <w:rPr>
                <w:rFonts w:ascii="Times New Roman" w:eastAsia="Calibri" w:hAnsi="Times New Roman" w:cs="Times New Roman"/>
                <w:bCs/>
              </w:rPr>
            </w:pPr>
            <w:r w:rsidRPr="00D30972">
              <w:rPr>
                <w:rFonts w:ascii="Times New Roman" w:hAnsi="Times New Roman" w:cs="Times New Roman"/>
                <w:iCs/>
                <w:color w:val="212529"/>
              </w:rPr>
              <w:t>Ders içeriği, öğrencilerin dört temel dil yeteneği olan okuma, yazma, dinleme ve konuşmasını geliştirmeye yönelik aktivitelerden oluşmaktadır.</w:t>
            </w: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4541719</w:t>
            </w:r>
          </w:p>
        </w:tc>
        <w:tc>
          <w:tcPr>
            <w:tcW w:w="3969"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TÜRKİYE'DE VE DÜNYA'DA İSG</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7D2820" w:rsidRPr="00D30972" w:rsidTr="00DA2C57">
        <w:trPr>
          <w:gridAfter w:val="1"/>
          <w:wAfter w:w="93" w:type="dxa"/>
        </w:trPr>
        <w:tc>
          <w:tcPr>
            <w:tcW w:w="9498" w:type="dxa"/>
            <w:gridSpan w:val="11"/>
            <w:shd w:val="clear" w:color="auto" w:fill="auto"/>
          </w:tcPr>
          <w:p w:rsidR="007D2820" w:rsidRPr="00D30972" w:rsidRDefault="007D2820" w:rsidP="00DA2C57">
            <w:pPr>
              <w:spacing w:after="0" w:line="240" w:lineRule="auto"/>
              <w:jc w:val="both"/>
              <w:rPr>
                <w:rFonts w:ascii="Times New Roman" w:eastAsia="Calibri" w:hAnsi="Times New Roman" w:cs="Times New Roman"/>
                <w:bCs/>
              </w:rPr>
            </w:pPr>
            <w:proofErr w:type="gramStart"/>
            <w:r w:rsidRPr="00D30972">
              <w:rPr>
                <w:rFonts w:ascii="Times New Roman" w:eastAsia="Calibri" w:hAnsi="Times New Roman" w:cs="Times New Roman"/>
                <w:bCs/>
              </w:rPr>
              <w:t xml:space="preserve">İSG </w:t>
            </w:r>
            <w:proofErr w:type="spellStart"/>
            <w:r w:rsidRPr="00D30972">
              <w:rPr>
                <w:rFonts w:ascii="Times New Roman" w:eastAsia="Calibri" w:hAnsi="Times New Roman" w:cs="Times New Roman"/>
                <w:bCs/>
              </w:rPr>
              <w:t>nin</w:t>
            </w:r>
            <w:proofErr w:type="spellEnd"/>
            <w:r w:rsidRPr="00D30972">
              <w:rPr>
                <w:rFonts w:ascii="Times New Roman" w:eastAsia="Calibri" w:hAnsi="Times New Roman" w:cs="Times New Roman"/>
                <w:bCs/>
              </w:rPr>
              <w:t xml:space="preserve"> Dünyadaki ve </w:t>
            </w:r>
            <w:proofErr w:type="spellStart"/>
            <w:r w:rsidRPr="00D30972">
              <w:rPr>
                <w:rFonts w:ascii="Times New Roman" w:eastAsia="Calibri" w:hAnsi="Times New Roman" w:cs="Times New Roman"/>
                <w:bCs/>
              </w:rPr>
              <w:t>Türkiyedeki</w:t>
            </w:r>
            <w:proofErr w:type="spellEnd"/>
            <w:r w:rsidRPr="00D30972">
              <w:rPr>
                <w:rFonts w:ascii="Times New Roman" w:eastAsia="Calibri" w:hAnsi="Times New Roman" w:cs="Times New Roman"/>
                <w:bCs/>
              </w:rPr>
              <w:t xml:space="preserve"> gelişimini öğrenir, Ulusal İSG Kuruluşlarını belirler, Ulusal İSG Kuruluşları ile profesyoneller arasındaki ilişki inceler, Uluslararası Çalışama Örgütünü Öğrenir(ILO), Dünya Sağlık Örgütünü Öğrenir(WHO), Avrupa İSG Ajansını Öğrenir(OSHA), Avrupa İSG Ajansını Öğrenir(OSHA), Birleşmiş milletler Sanayi Geliştirme Örgütünü Öğrenir(UNIDO), BM Kalkınma Programını Öğrenir(UNDP), Uluslararası Atom Enerjisi Ajansını öğrenir, İSG </w:t>
            </w:r>
            <w:proofErr w:type="spellStart"/>
            <w:r w:rsidRPr="00D30972">
              <w:rPr>
                <w:rFonts w:ascii="Times New Roman" w:eastAsia="Calibri" w:hAnsi="Times New Roman" w:cs="Times New Roman"/>
                <w:bCs/>
              </w:rPr>
              <w:t>nin</w:t>
            </w:r>
            <w:proofErr w:type="spellEnd"/>
            <w:r w:rsidRPr="00D30972">
              <w:rPr>
                <w:rFonts w:ascii="Times New Roman" w:eastAsia="Calibri" w:hAnsi="Times New Roman" w:cs="Times New Roman"/>
                <w:bCs/>
              </w:rPr>
              <w:t xml:space="preserve"> gelişimindeki kuruluşları araştırır</w:t>
            </w:r>
            <w:proofErr w:type="gramEnd"/>
          </w:p>
        </w:tc>
      </w:tr>
      <w:tr w:rsidR="00674B86" w:rsidRPr="00D30972" w:rsidTr="00674B86">
        <w:trPr>
          <w:gridAfter w:val="1"/>
          <w:wAfter w:w="93" w:type="dxa"/>
        </w:trPr>
        <w:tc>
          <w:tcPr>
            <w:tcW w:w="1668" w:type="dxa"/>
            <w:shd w:val="clear" w:color="auto" w:fill="auto"/>
          </w:tcPr>
          <w:p w:rsidR="00674B86" w:rsidRPr="00D30972" w:rsidRDefault="00674B86" w:rsidP="00674B86">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674B86" w:rsidRPr="00D30972" w:rsidRDefault="00674B86" w:rsidP="00674B86">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674B86" w:rsidRPr="00D30972" w:rsidRDefault="00674B86" w:rsidP="00674B86">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674B86" w:rsidRPr="00D30972" w:rsidRDefault="00674B86" w:rsidP="00674B86">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674B86" w:rsidRPr="00D30972" w:rsidRDefault="00674B86" w:rsidP="00674B86">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65" w:type="dxa"/>
            <w:gridSpan w:val="2"/>
            <w:shd w:val="clear" w:color="auto" w:fill="auto"/>
          </w:tcPr>
          <w:p w:rsidR="00674B86" w:rsidRPr="00D30972" w:rsidRDefault="00674B86" w:rsidP="00674B86">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674B86" w:rsidRPr="00D30972" w:rsidTr="00674B86">
        <w:trPr>
          <w:gridAfter w:val="1"/>
          <w:wAfter w:w="93" w:type="dxa"/>
        </w:trPr>
        <w:tc>
          <w:tcPr>
            <w:tcW w:w="1668" w:type="dxa"/>
            <w:shd w:val="clear" w:color="auto" w:fill="auto"/>
          </w:tcPr>
          <w:p w:rsidR="00674B86" w:rsidRPr="00D30972" w:rsidRDefault="00674B86" w:rsidP="00674B86">
            <w:pPr>
              <w:spacing w:after="0" w:line="240" w:lineRule="auto"/>
              <w:jc w:val="center"/>
              <w:rPr>
                <w:rFonts w:ascii="Times New Roman" w:eastAsia="Calibri" w:hAnsi="Times New Roman" w:cs="Times New Roman"/>
                <w:b/>
              </w:rPr>
            </w:pPr>
            <w:r>
              <w:rPr>
                <w:rFonts w:ascii="Times New Roman" w:eastAsia="Calibri" w:hAnsi="Times New Roman" w:cs="Times New Roman"/>
                <w:b/>
              </w:rPr>
              <w:t>4541733</w:t>
            </w:r>
          </w:p>
        </w:tc>
        <w:tc>
          <w:tcPr>
            <w:tcW w:w="3969" w:type="dxa"/>
            <w:gridSpan w:val="2"/>
            <w:shd w:val="clear" w:color="auto" w:fill="auto"/>
          </w:tcPr>
          <w:p w:rsidR="00674B86" w:rsidRPr="00D30972" w:rsidRDefault="00674B86" w:rsidP="00674B86">
            <w:pPr>
              <w:spacing w:after="0" w:line="240" w:lineRule="auto"/>
              <w:jc w:val="center"/>
              <w:rPr>
                <w:rFonts w:ascii="Times New Roman" w:eastAsia="Calibri" w:hAnsi="Times New Roman" w:cs="Times New Roman"/>
                <w:b/>
              </w:rPr>
            </w:pPr>
            <w:r>
              <w:rPr>
                <w:rFonts w:ascii="Times New Roman" w:eastAsia="Calibri" w:hAnsi="Times New Roman" w:cs="Times New Roman"/>
                <w:b/>
              </w:rPr>
              <w:t>GÖNÜLLÜLÜK ÇALIŞMALARI</w:t>
            </w:r>
          </w:p>
        </w:tc>
        <w:tc>
          <w:tcPr>
            <w:tcW w:w="850" w:type="dxa"/>
            <w:gridSpan w:val="2"/>
            <w:shd w:val="clear" w:color="auto" w:fill="auto"/>
          </w:tcPr>
          <w:p w:rsidR="00674B86" w:rsidRPr="00D30972" w:rsidRDefault="00674B86" w:rsidP="00674B86">
            <w:pPr>
              <w:spacing w:after="0" w:line="240" w:lineRule="auto"/>
              <w:jc w:val="center"/>
              <w:rPr>
                <w:rFonts w:ascii="Times New Roman" w:eastAsia="Calibri" w:hAnsi="Times New Roman" w:cs="Times New Roman"/>
                <w:b/>
              </w:rPr>
            </w:pPr>
            <w:r>
              <w:rPr>
                <w:rFonts w:ascii="Times New Roman" w:eastAsia="Calibri" w:hAnsi="Times New Roman" w:cs="Times New Roman"/>
                <w:b/>
              </w:rPr>
              <w:t>1</w:t>
            </w:r>
          </w:p>
        </w:tc>
        <w:tc>
          <w:tcPr>
            <w:tcW w:w="851" w:type="dxa"/>
            <w:gridSpan w:val="2"/>
            <w:shd w:val="clear" w:color="auto" w:fill="auto"/>
          </w:tcPr>
          <w:p w:rsidR="00674B86" w:rsidRPr="00D30972" w:rsidRDefault="00674B86" w:rsidP="00674B86">
            <w:pPr>
              <w:spacing w:after="0" w:line="240" w:lineRule="auto"/>
              <w:jc w:val="center"/>
              <w:rPr>
                <w:rFonts w:ascii="Times New Roman" w:eastAsia="Calibri" w:hAnsi="Times New Roman" w:cs="Times New Roman"/>
                <w:b/>
              </w:rPr>
            </w:pPr>
            <w:r>
              <w:rPr>
                <w:rFonts w:ascii="Times New Roman" w:eastAsia="Calibri" w:hAnsi="Times New Roman" w:cs="Times New Roman"/>
                <w:b/>
              </w:rPr>
              <w:t>2</w:t>
            </w:r>
          </w:p>
        </w:tc>
        <w:tc>
          <w:tcPr>
            <w:tcW w:w="1195" w:type="dxa"/>
            <w:gridSpan w:val="2"/>
            <w:shd w:val="clear" w:color="auto" w:fill="auto"/>
          </w:tcPr>
          <w:p w:rsidR="00674B86" w:rsidRPr="00D30972" w:rsidRDefault="00674B86" w:rsidP="00674B86">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965" w:type="dxa"/>
            <w:gridSpan w:val="2"/>
            <w:shd w:val="clear" w:color="auto" w:fill="auto"/>
          </w:tcPr>
          <w:p w:rsidR="00674B86" w:rsidRPr="00D30972" w:rsidRDefault="00674B86" w:rsidP="00674B86">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674B86" w:rsidRPr="00D30972" w:rsidTr="00674B86">
        <w:trPr>
          <w:gridAfter w:val="1"/>
          <w:wAfter w:w="93" w:type="dxa"/>
        </w:trPr>
        <w:tc>
          <w:tcPr>
            <w:tcW w:w="9498" w:type="dxa"/>
            <w:gridSpan w:val="11"/>
            <w:shd w:val="clear" w:color="auto" w:fill="auto"/>
          </w:tcPr>
          <w:p w:rsidR="00674B86" w:rsidRPr="00D30972" w:rsidRDefault="00674B86" w:rsidP="00674B86">
            <w:pPr>
              <w:spacing w:after="0" w:line="240" w:lineRule="auto"/>
              <w:jc w:val="both"/>
              <w:rPr>
                <w:rFonts w:ascii="Times New Roman" w:eastAsia="Calibri" w:hAnsi="Times New Roman" w:cs="Times New Roman"/>
                <w:bCs/>
              </w:rPr>
            </w:pPr>
            <w:r>
              <w:rPr>
                <w:rFonts w:ascii="Times New Roman" w:eastAsia="Calibri" w:hAnsi="Times New Roman" w:cs="Times New Roman"/>
                <w:bCs/>
                <w:noProof/>
                <w:lang w:eastAsia="tr-TR"/>
              </w:rPr>
              <w:t>Yönetim ve organizasyon kavramları,</w:t>
            </w:r>
            <w:r w:rsidR="0088342B">
              <w:rPr>
                <w:rFonts w:ascii="Times New Roman" w:eastAsia="Calibri" w:hAnsi="Times New Roman" w:cs="Times New Roman"/>
                <w:bCs/>
                <w:noProof/>
                <w:lang w:eastAsia="tr-TR"/>
              </w:rPr>
              <w:t>gönüllük kavramı ve gönüllü yönetimi,temel gönüllülük alanları(afet ve acil durum, çevre,eğitim ve kültür, spor,sağlık ve sosyal hizmetler vd), gönüllü çalışmaları ile ilgili proje geliştirme ve sahada gönüllü çalışmlara katılım, gönüllü çalışmlarda etik, ahlaki, dini, geleneksel değerler ve ilkeler, kamu kurumları, yerel yönetim ve sivil kuruluşlarında (STK) gönüllü çalışmalara katılım,toplumda risk grupları ve gönüllülük, göçmenler ve gönüllük.</w:t>
            </w: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DA2C57">
        <w:trPr>
          <w:gridAfter w:val="1"/>
          <w:wAfter w:w="93" w:type="dxa"/>
        </w:trPr>
        <w:tc>
          <w:tcPr>
            <w:tcW w:w="1668" w:type="dxa"/>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4541721</w:t>
            </w:r>
          </w:p>
        </w:tc>
        <w:tc>
          <w:tcPr>
            <w:tcW w:w="3969"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ETİKETLEME VE İŞARETLEME</w:t>
            </w:r>
          </w:p>
        </w:tc>
        <w:tc>
          <w:tcPr>
            <w:tcW w:w="850"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51"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96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r>
      <w:tr w:rsidR="007D2820" w:rsidRPr="00D30972" w:rsidTr="00DA2C57">
        <w:trPr>
          <w:gridAfter w:val="1"/>
          <w:wAfter w:w="93" w:type="dxa"/>
        </w:trPr>
        <w:tc>
          <w:tcPr>
            <w:tcW w:w="9498" w:type="dxa"/>
            <w:gridSpan w:val="11"/>
            <w:shd w:val="clear" w:color="auto" w:fill="FFFFFF" w:themeFill="background1"/>
          </w:tcPr>
          <w:p w:rsidR="007D2820" w:rsidRPr="00D30972" w:rsidRDefault="007D2820" w:rsidP="00DA2C57">
            <w:pPr>
              <w:spacing w:after="0" w:line="240" w:lineRule="auto"/>
              <w:jc w:val="both"/>
              <w:rPr>
                <w:rFonts w:ascii="Times New Roman" w:eastAsia="Calibri" w:hAnsi="Times New Roman" w:cs="Times New Roman"/>
                <w:bCs/>
              </w:rPr>
            </w:pPr>
            <w:r w:rsidRPr="00D30972">
              <w:rPr>
                <w:rFonts w:ascii="Times New Roman" w:hAnsi="Times New Roman" w:cs="Times New Roman"/>
                <w:color w:val="666666"/>
                <w:shd w:val="clear" w:color="auto" w:fill="F0EEEC"/>
              </w:rPr>
              <w:t>İş sağlığı ve güvenliği yönetmeliği kapsamında kullanılan etiketleme ve işaretleme sistemini ve bu sistemlerin iş ortamında doğru şekilde kullanılmasını öğretmektir.</w:t>
            </w: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DA2C57">
        <w:trPr>
          <w:gridAfter w:val="1"/>
          <w:wAfter w:w="93" w:type="dxa"/>
        </w:trPr>
        <w:tc>
          <w:tcPr>
            <w:tcW w:w="1668" w:type="dxa"/>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4541723</w:t>
            </w:r>
          </w:p>
        </w:tc>
        <w:tc>
          <w:tcPr>
            <w:tcW w:w="3969"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İŞ YERİ ORTAM ÖLÇÜM TEKNİKLERİ</w:t>
            </w:r>
          </w:p>
        </w:tc>
        <w:tc>
          <w:tcPr>
            <w:tcW w:w="850"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51"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96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7D2820" w:rsidRPr="00D30972" w:rsidTr="00DA2C57">
        <w:trPr>
          <w:gridAfter w:val="1"/>
          <w:wAfter w:w="93" w:type="dxa"/>
        </w:trPr>
        <w:tc>
          <w:tcPr>
            <w:tcW w:w="9498" w:type="dxa"/>
            <w:gridSpan w:val="11"/>
            <w:shd w:val="clear" w:color="auto" w:fill="F2F2F2" w:themeFill="background1" w:themeFillShade="F2"/>
          </w:tcPr>
          <w:p w:rsidR="007D2820" w:rsidRPr="00D30972" w:rsidRDefault="007D2820" w:rsidP="00DA2C57">
            <w:pPr>
              <w:spacing w:after="0" w:line="240" w:lineRule="auto"/>
              <w:jc w:val="both"/>
              <w:rPr>
                <w:rFonts w:ascii="Times New Roman" w:eastAsia="Calibri" w:hAnsi="Times New Roman" w:cs="Times New Roman"/>
                <w:bCs/>
              </w:rPr>
            </w:pPr>
            <w:r w:rsidRPr="00D30972">
              <w:rPr>
                <w:rFonts w:ascii="Times New Roman" w:hAnsi="Times New Roman" w:cs="Times New Roman"/>
                <w:color w:val="000000"/>
                <w:shd w:val="clear" w:color="auto" w:fill="F1F1F1"/>
              </w:rPr>
              <w:t>Sıcaklık, nem, hız, basınç, gaz, toz, gürültü, aydınlatma ve radyoaktif madde ölçüm teknikleri.</w:t>
            </w: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DA2C57">
        <w:trPr>
          <w:gridAfter w:val="1"/>
          <w:wAfter w:w="93" w:type="dxa"/>
        </w:trPr>
        <w:tc>
          <w:tcPr>
            <w:tcW w:w="1668" w:type="dxa"/>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4541725</w:t>
            </w:r>
          </w:p>
        </w:tc>
        <w:tc>
          <w:tcPr>
            <w:tcW w:w="3969"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İSG'DE RAPORLAMA VE BELGELEME</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96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w:t>
            </w:r>
          </w:p>
        </w:tc>
      </w:tr>
      <w:tr w:rsidR="007D2820" w:rsidRPr="00D30972" w:rsidTr="00DA2C57">
        <w:trPr>
          <w:gridAfter w:val="1"/>
          <w:wAfter w:w="93" w:type="dxa"/>
        </w:trPr>
        <w:tc>
          <w:tcPr>
            <w:tcW w:w="9498" w:type="dxa"/>
            <w:gridSpan w:val="11"/>
            <w:shd w:val="clear" w:color="auto" w:fill="auto"/>
          </w:tcPr>
          <w:p w:rsidR="007D2820" w:rsidRPr="00D30972" w:rsidRDefault="007D2820" w:rsidP="00DA2C57">
            <w:pPr>
              <w:spacing w:after="0" w:line="240" w:lineRule="auto"/>
              <w:jc w:val="both"/>
              <w:rPr>
                <w:rFonts w:ascii="Times New Roman" w:eastAsia="Calibri" w:hAnsi="Times New Roman" w:cs="Times New Roman"/>
                <w:bCs/>
              </w:rPr>
            </w:pPr>
            <w:r w:rsidRPr="00D30972">
              <w:rPr>
                <w:rFonts w:ascii="Times New Roman" w:eastAsia="Calibri" w:hAnsi="Times New Roman" w:cs="Times New Roman"/>
                <w:bCs/>
              </w:rPr>
              <w:t>Denetim Standartları, Genel Standartlar, Çalışma Alanı Standartları, Raporlama ve Belgeleme Standartları, Sonuçların Raporlanması ve Belgelenmesi, Raporlama ve Belgeleme Kıstasları</w:t>
            </w:r>
          </w:p>
          <w:p w:rsidR="007D2820" w:rsidRPr="00D30972" w:rsidRDefault="007D2820" w:rsidP="00DA2C57">
            <w:pPr>
              <w:spacing w:after="0" w:line="240" w:lineRule="auto"/>
              <w:jc w:val="both"/>
              <w:rPr>
                <w:rFonts w:ascii="Times New Roman" w:eastAsia="Calibri" w:hAnsi="Times New Roman" w:cs="Times New Roman"/>
                <w:bCs/>
              </w:rPr>
            </w:pPr>
            <w:r w:rsidRPr="00D30972">
              <w:rPr>
                <w:rFonts w:ascii="Times New Roman" w:eastAsia="Calibri" w:hAnsi="Times New Roman" w:cs="Times New Roman"/>
                <w:bCs/>
              </w:rPr>
              <w:t>Raporlamaların ve Belgelemelerin Kalitesi, Hata ve Eksiklikler, Görevlendirmelerde Standartlara Aykırılıkların Açıklanması, Raporların ve Belgelerin Hazırlanması, Denetim Raporu Hazırlanması, Teftiş Raporu Hazırlanması, İnceleme Raporu Hazırlanması, Soruşturma Raporu Hazırlanması</w:t>
            </w:r>
          </w:p>
        </w:tc>
      </w:tr>
      <w:tr w:rsidR="007D2820" w:rsidRPr="00D30972" w:rsidTr="00DA2C57">
        <w:tc>
          <w:tcPr>
            <w:tcW w:w="1844"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882"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DA2C57">
        <w:tc>
          <w:tcPr>
            <w:tcW w:w="1844"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4541727</w:t>
            </w:r>
          </w:p>
        </w:tc>
        <w:tc>
          <w:tcPr>
            <w:tcW w:w="3969"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MESLEK ETİĞİ</w:t>
            </w:r>
          </w:p>
        </w:tc>
        <w:tc>
          <w:tcPr>
            <w:tcW w:w="850"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51"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882"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7D2820" w:rsidRPr="00D30972" w:rsidTr="00DA2C57">
        <w:tc>
          <w:tcPr>
            <w:tcW w:w="9591" w:type="dxa"/>
            <w:gridSpan w:val="12"/>
            <w:shd w:val="clear" w:color="auto" w:fill="auto"/>
          </w:tcPr>
          <w:p w:rsidR="007D2820" w:rsidRPr="00D30972" w:rsidRDefault="007D2820" w:rsidP="00DA2C57">
            <w:pPr>
              <w:spacing w:after="0" w:line="240" w:lineRule="auto"/>
              <w:rPr>
                <w:rFonts w:ascii="Times New Roman" w:eastAsia="Calibri" w:hAnsi="Times New Roman" w:cs="Times New Roman"/>
                <w:bCs/>
              </w:rPr>
            </w:pPr>
            <w:r w:rsidRPr="00D30972">
              <w:rPr>
                <w:rFonts w:ascii="Times New Roman" w:eastAsia="Calibri" w:hAnsi="Times New Roman" w:cs="Times New Roman"/>
                <w:bCs/>
              </w:rPr>
              <w:t>Etik ve ahlak kavramları, etik sistemleri, ahlakın oluşumunda rol oynayan faktörler, Meslek etiği, Mesleki yozlaşma ve meslek hayatında etik dışı davranışların sonuçları ve Sosyal sorumluluk kavramı.</w:t>
            </w:r>
          </w:p>
        </w:tc>
      </w:tr>
      <w:tr w:rsidR="007D2820" w:rsidRPr="00D30972" w:rsidTr="00DA2C57">
        <w:tc>
          <w:tcPr>
            <w:tcW w:w="1844"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882"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DA2C57">
        <w:tc>
          <w:tcPr>
            <w:tcW w:w="1844"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4541729</w:t>
            </w:r>
          </w:p>
        </w:tc>
        <w:tc>
          <w:tcPr>
            <w:tcW w:w="3969" w:type="dxa"/>
            <w:gridSpan w:val="2"/>
            <w:shd w:val="clear" w:color="auto" w:fill="auto"/>
            <w:vAlign w:val="center"/>
          </w:tcPr>
          <w:p w:rsidR="007D2820" w:rsidRPr="00D30972" w:rsidRDefault="007D2820" w:rsidP="00DA2C57">
            <w:pPr>
              <w:widowControl w:val="0"/>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GİRİŞİMCİLİK</w:t>
            </w:r>
          </w:p>
        </w:tc>
        <w:tc>
          <w:tcPr>
            <w:tcW w:w="850"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51"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82"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7D2820" w:rsidRPr="00D30972" w:rsidTr="00DA2C57">
        <w:tc>
          <w:tcPr>
            <w:tcW w:w="9591" w:type="dxa"/>
            <w:gridSpan w:val="12"/>
            <w:shd w:val="clear" w:color="auto" w:fill="auto"/>
          </w:tcPr>
          <w:p w:rsidR="007D2820" w:rsidRPr="00D30972" w:rsidRDefault="007D2820" w:rsidP="00DA2C57">
            <w:pPr>
              <w:widowControl w:val="0"/>
              <w:spacing w:after="0" w:line="240" w:lineRule="auto"/>
              <w:jc w:val="both"/>
              <w:rPr>
                <w:rFonts w:ascii="Times New Roman" w:eastAsia="Calibri" w:hAnsi="Times New Roman" w:cs="Times New Roman"/>
                <w:bCs/>
              </w:rPr>
            </w:pPr>
            <w:r w:rsidRPr="00D30972">
              <w:rPr>
                <w:rFonts w:ascii="Times New Roman" w:eastAsia="Calibri" w:hAnsi="Times New Roman" w:cs="Times New Roman"/>
                <w:bCs/>
              </w:rPr>
              <w:t xml:space="preserve">Bu derste girişimcilikle ilgili temel kavramlar, bir iş fikri bulabilme amacıyla yaratıcılık, yenilikçi düşünme, iş fikrinin hayata geçirilebilmesi için ise proje </w:t>
            </w:r>
            <w:proofErr w:type="gramStart"/>
            <w:r w:rsidRPr="00D30972">
              <w:rPr>
                <w:rFonts w:ascii="Times New Roman" w:eastAsia="Calibri" w:hAnsi="Times New Roman" w:cs="Times New Roman"/>
                <w:bCs/>
              </w:rPr>
              <w:t>bazlı</w:t>
            </w:r>
            <w:proofErr w:type="gramEnd"/>
            <w:r w:rsidRPr="00D30972">
              <w:rPr>
                <w:rFonts w:ascii="Times New Roman" w:eastAsia="Calibri" w:hAnsi="Times New Roman" w:cs="Times New Roman"/>
                <w:bCs/>
              </w:rPr>
              <w:t xml:space="preserve"> düşünme, planlama yapabilme, bir işi örgütleyebilme, bir iş kurmanın yasal çerçevesi hakkında teorik ve pratik bilgiler verilmektedir</w:t>
            </w:r>
          </w:p>
        </w:tc>
      </w:tr>
      <w:tr w:rsidR="007D2820" w:rsidRPr="00D30972" w:rsidTr="00DA2C57">
        <w:tc>
          <w:tcPr>
            <w:tcW w:w="1844"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2"/>
            <w:shd w:val="clear" w:color="auto" w:fill="auto"/>
          </w:tcPr>
          <w:p w:rsidR="007D2820" w:rsidRPr="00D30972" w:rsidRDefault="007D2820" w:rsidP="00DA2C57">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882" w:type="dxa"/>
            <w:gridSpan w:val="2"/>
            <w:shd w:val="clear" w:color="auto" w:fill="auto"/>
          </w:tcPr>
          <w:p w:rsidR="007D2820" w:rsidRPr="00D30972" w:rsidRDefault="007D2820" w:rsidP="00DA2C57">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7D2820" w:rsidRPr="00D30972" w:rsidTr="00DA2C57">
        <w:tc>
          <w:tcPr>
            <w:tcW w:w="1844"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4541731</w:t>
            </w:r>
          </w:p>
        </w:tc>
        <w:tc>
          <w:tcPr>
            <w:tcW w:w="3969"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İŞLETME YÖNETİMİ</w:t>
            </w:r>
          </w:p>
        </w:tc>
        <w:tc>
          <w:tcPr>
            <w:tcW w:w="850"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51"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0</w:t>
            </w:r>
          </w:p>
        </w:tc>
        <w:tc>
          <w:tcPr>
            <w:tcW w:w="1195"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2</w:t>
            </w:r>
          </w:p>
        </w:tc>
        <w:tc>
          <w:tcPr>
            <w:tcW w:w="882" w:type="dxa"/>
            <w:gridSpan w:val="2"/>
            <w:shd w:val="clear" w:color="auto" w:fill="auto"/>
            <w:vAlign w:val="center"/>
          </w:tcPr>
          <w:p w:rsidR="007D2820" w:rsidRPr="00D30972" w:rsidRDefault="007D2820" w:rsidP="00DA2C57">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7D2820" w:rsidRPr="00D30972" w:rsidTr="00DA2C57">
        <w:tc>
          <w:tcPr>
            <w:tcW w:w="9591" w:type="dxa"/>
            <w:gridSpan w:val="12"/>
            <w:shd w:val="clear" w:color="auto" w:fill="auto"/>
          </w:tcPr>
          <w:p w:rsidR="007D2820" w:rsidRPr="00D30972" w:rsidRDefault="007D2820" w:rsidP="00DA2C57">
            <w:pPr>
              <w:spacing w:after="0" w:line="240" w:lineRule="auto"/>
              <w:rPr>
                <w:rFonts w:ascii="Times New Roman" w:eastAsia="Calibri" w:hAnsi="Times New Roman" w:cs="Times New Roman"/>
                <w:bCs/>
              </w:rPr>
            </w:pPr>
            <w:r w:rsidRPr="00D30972">
              <w:rPr>
                <w:rFonts w:ascii="Times New Roman" w:eastAsia="Calibri" w:hAnsi="Times New Roman" w:cs="Times New Roman"/>
                <w:bCs/>
              </w:rPr>
              <w:t>İşletme ve yönetimin temel kavramları, amaçları ve çevre ile ilişkileri, işletmelerin sınıflandırılması, işletmenin kuruluş çalışmaları, büyüklüğü ve kapasitesi, işletme fonksiyonları, organizasyonların işleyişi</w:t>
            </w:r>
          </w:p>
        </w:tc>
      </w:tr>
    </w:tbl>
    <w:p w:rsidR="00D30972" w:rsidRDefault="00D30972" w:rsidP="00DA2C57">
      <w:pPr>
        <w:widowControl w:val="0"/>
        <w:tabs>
          <w:tab w:val="left" w:pos="-566"/>
          <w:tab w:val="left" w:pos="0"/>
          <w:tab w:val="left" w:pos="734"/>
          <w:tab w:val="left" w:pos="4482"/>
          <w:tab w:val="left" w:pos="4850"/>
          <w:tab w:val="left" w:pos="5340"/>
          <w:tab w:val="left" w:pos="7096"/>
          <w:tab w:val="left" w:pos="7634"/>
          <w:tab w:val="left" w:pos="8182"/>
        </w:tabs>
        <w:spacing w:after="0" w:line="240" w:lineRule="auto"/>
        <w:rPr>
          <w:rFonts w:ascii="Times New Roman" w:eastAsia="Times New Roman" w:hAnsi="Times New Roman" w:cs="Times New Roman"/>
          <w:b/>
          <w:u w:val="single"/>
        </w:rPr>
      </w:pPr>
    </w:p>
    <w:p w:rsidR="00DA2C57" w:rsidRDefault="00DA2C57" w:rsidP="00DA2C57">
      <w:pPr>
        <w:widowControl w:val="0"/>
        <w:tabs>
          <w:tab w:val="left" w:pos="-566"/>
          <w:tab w:val="left" w:pos="0"/>
          <w:tab w:val="left" w:pos="734"/>
          <w:tab w:val="left" w:pos="4482"/>
          <w:tab w:val="left" w:pos="4850"/>
          <w:tab w:val="left" w:pos="5340"/>
          <w:tab w:val="left" w:pos="7096"/>
          <w:tab w:val="left" w:pos="7634"/>
          <w:tab w:val="left" w:pos="8182"/>
        </w:tabs>
        <w:spacing w:after="0" w:line="240" w:lineRule="auto"/>
        <w:rPr>
          <w:rFonts w:ascii="Times New Roman" w:eastAsia="Times New Roman" w:hAnsi="Times New Roman" w:cs="Times New Roman"/>
          <w:b/>
          <w:u w:val="single"/>
        </w:rPr>
      </w:pPr>
    </w:p>
    <w:p w:rsidR="00DA2C57" w:rsidRPr="00D30972" w:rsidRDefault="00DA2C57" w:rsidP="00DA2C57">
      <w:pPr>
        <w:widowControl w:val="0"/>
        <w:tabs>
          <w:tab w:val="left" w:pos="-566"/>
          <w:tab w:val="left" w:pos="0"/>
          <w:tab w:val="left" w:pos="734"/>
          <w:tab w:val="left" w:pos="4482"/>
          <w:tab w:val="left" w:pos="4850"/>
          <w:tab w:val="left" w:pos="5340"/>
          <w:tab w:val="left" w:pos="7096"/>
          <w:tab w:val="left" w:pos="7634"/>
          <w:tab w:val="left" w:pos="8182"/>
        </w:tabs>
        <w:spacing w:after="0" w:line="240" w:lineRule="auto"/>
        <w:rPr>
          <w:rFonts w:ascii="Times New Roman" w:eastAsia="Times New Roman" w:hAnsi="Times New Roman" w:cs="Times New Roman"/>
          <w:b/>
          <w:u w:val="single"/>
        </w:rPr>
      </w:pPr>
    </w:p>
    <w:p w:rsidR="00D30972" w:rsidRDefault="00D30972" w:rsidP="00DA2C57">
      <w:pPr>
        <w:widowControl w:val="0"/>
        <w:tabs>
          <w:tab w:val="left" w:pos="-566"/>
          <w:tab w:val="left" w:pos="0"/>
          <w:tab w:val="left" w:pos="734"/>
          <w:tab w:val="left" w:pos="4482"/>
          <w:tab w:val="left" w:pos="4850"/>
          <w:tab w:val="left" w:pos="5340"/>
          <w:tab w:val="left" w:pos="7096"/>
          <w:tab w:val="left" w:pos="7634"/>
          <w:tab w:val="left" w:pos="8182"/>
        </w:tabs>
        <w:spacing w:after="0" w:line="240" w:lineRule="auto"/>
        <w:jc w:val="center"/>
        <w:rPr>
          <w:rFonts w:ascii="Times New Roman" w:eastAsia="Times New Roman" w:hAnsi="Times New Roman" w:cs="Times New Roman"/>
          <w:b/>
          <w:u w:val="single"/>
        </w:rPr>
      </w:pPr>
      <w:r w:rsidRPr="00D30972">
        <w:rPr>
          <w:rFonts w:ascii="Times New Roman" w:eastAsia="Times New Roman" w:hAnsi="Times New Roman" w:cs="Times New Roman"/>
          <w:b/>
          <w:u w:val="single"/>
        </w:rPr>
        <w:t>IV. YARIYIL</w:t>
      </w:r>
    </w:p>
    <w:p w:rsidR="00DA2C57" w:rsidRDefault="00DA2C57" w:rsidP="00DA2C57">
      <w:pPr>
        <w:widowControl w:val="0"/>
        <w:tabs>
          <w:tab w:val="left" w:pos="-566"/>
          <w:tab w:val="left" w:pos="0"/>
          <w:tab w:val="left" w:pos="734"/>
          <w:tab w:val="left" w:pos="4482"/>
          <w:tab w:val="left" w:pos="4850"/>
          <w:tab w:val="left" w:pos="5340"/>
          <w:tab w:val="left" w:pos="7096"/>
          <w:tab w:val="left" w:pos="7634"/>
          <w:tab w:val="left" w:pos="8182"/>
        </w:tabs>
        <w:spacing w:after="0" w:line="240" w:lineRule="auto"/>
        <w:jc w:val="center"/>
        <w:rPr>
          <w:rFonts w:ascii="Times New Roman" w:eastAsia="Times New Roman" w:hAnsi="Times New Roman" w:cs="Times New Roman"/>
          <w:b/>
          <w:u w:val="single"/>
        </w:rPr>
      </w:pPr>
    </w:p>
    <w:p w:rsidR="00DA2C57" w:rsidRPr="00D30972" w:rsidRDefault="00DA2C57" w:rsidP="00DA2C57">
      <w:pPr>
        <w:widowControl w:val="0"/>
        <w:tabs>
          <w:tab w:val="left" w:pos="-566"/>
          <w:tab w:val="left" w:pos="0"/>
          <w:tab w:val="left" w:pos="734"/>
          <w:tab w:val="left" w:pos="4482"/>
          <w:tab w:val="left" w:pos="4850"/>
          <w:tab w:val="left" w:pos="5340"/>
          <w:tab w:val="left" w:pos="7096"/>
          <w:tab w:val="left" w:pos="7634"/>
          <w:tab w:val="left" w:pos="8182"/>
        </w:tabs>
        <w:spacing w:after="0" w:line="240" w:lineRule="auto"/>
        <w:jc w:val="center"/>
        <w:rPr>
          <w:rFonts w:ascii="Times New Roman" w:eastAsia="Times New Roman" w:hAnsi="Times New Roman" w:cs="Times New Roman"/>
          <w:b/>
          <w:u w:val="single"/>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
        <w:gridCol w:w="1492"/>
        <w:gridCol w:w="142"/>
        <w:gridCol w:w="14"/>
        <w:gridCol w:w="20"/>
        <w:gridCol w:w="3793"/>
        <w:gridCol w:w="142"/>
        <w:gridCol w:w="34"/>
        <w:gridCol w:w="15"/>
        <w:gridCol w:w="659"/>
        <w:gridCol w:w="142"/>
        <w:gridCol w:w="34"/>
        <w:gridCol w:w="22"/>
        <w:gridCol w:w="653"/>
        <w:gridCol w:w="142"/>
        <w:gridCol w:w="34"/>
        <w:gridCol w:w="30"/>
        <w:gridCol w:w="989"/>
        <w:gridCol w:w="142"/>
        <w:gridCol w:w="34"/>
        <w:gridCol w:w="41"/>
        <w:gridCol w:w="841"/>
        <w:gridCol w:w="49"/>
      </w:tblGrid>
      <w:tr w:rsidR="00D30972" w:rsidRPr="00D30972" w:rsidTr="002D53E4">
        <w:tc>
          <w:tcPr>
            <w:tcW w:w="1682" w:type="dxa"/>
            <w:gridSpan w:val="4"/>
            <w:shd w:val="clear" w:color="auto" w:fill="auto"/>
          </w:tcPr>
          <w:p w:rsidR="00D30972" w:rsidRPr="00D30972" w:rsidRDefault="00D30972" w:rsidP="00DA2C57">
            <w:pPr>
              <w:spacing w:after="0"/>
              <w:jc w:val="both"/>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4004" w:type="dxa"/>
            <w:gridSpan w:val="5"/>
            <w:shd w:val="clear" w:color="auto" w:fill="auto"/>
          </w:tcPr>
          <w:p w:rsidR="00D30972" w:rsidRPr="00D30972" w:rsidRDefault="00D30972" w:rsidP="00DA2C57">
            <w:pPr>
              <w:spacing w:after="0"/>
              <w:jc w:val="both"/>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7" w:type="dxa"/>
            <w:gridSpan w:val="4"/>
            <w:shd w:val="clear" w:color="auto" w:fill="auto"/>
          </w:tcPr>
          <w:p w:rsidR="00D30972" w:rsidRPr="00D30972" w:rsidRDefault="00D30972" w:rsidP="00DA2C57">
            <w:pPr>
              <w:spacing w:after="0"/>
              <w:jc w:val="both"/>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9" w:type="dxa"/>
            <w:gridSpan w:val="4"/>
            <w:shd w:val="clear" w:color="auto" w:fill="auto"/>
          </w:tcPr>
          <w:p w:rsidR="00D30972" w:rsidRPr="00D30972" w:rsidRDefault="00D30972" w:rsidP="00DA2C57">
            <w:pPr>
              <w:spacing w:after="0"/>
              <w:jc w:val="both"/>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206" w:type="dxa"/>
            <w:gridSpan w:val="4"/>
            <w:shd w:val="clear" w:color="auto" w:fill="auto"/>
          </w:tcPr>
          <w:p w:rsidR="00D30972" w:rsidRPr="00D30972" w:rsidRDefault="00D30972" w:rsidP="00DA2C57">
            <w:pPr>
              <w:spacing w:after="0"/>
              <w:jc w:val="both"/>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90" w:type="dxa"/>
            <w:gridSpan w:val="2"/>
            <w:shd w:val="clear" w:color="auto" w:fill="auto"/>
          </w:tcPr>
          <w:p w:rsidR="00D30972" w:rsidRPr="00D30972" w:rsidRDefault="00D30972" w:rsidP="00DA2C57">
            <w:pPr>
              <w:spacing w:after="0"/>
              <w:jc w:val="both"/>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trHeight w:val="567"/>
        </w:trPr>
        <w:tc>
          <w:tcPr>
            <w:tcW w:w="1682"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4541802</w:t>
            </w:r>
          </w:p>
        </w:tc>
        <w:tc>
          <w:tcPr>
            <w:tcW w:w="4004" w:type="dxa"/>
            <w:gridSpan w:val="5"/>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İŞ SAĞLIĞI VE GÜVENLİĞİ YÖNETMELİKLERİ</w:t>
            </w:r>
          </w:p>
        </w:tc>
        <w:tc>
          <w:tcPr>
            <w:tcW w:w="857"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859"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206"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890" w:type="dxa"/>
            <w:gridSpan w:val="2"/>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w:t>
            </w:r>
          </w:p>
        </w:tc>
      </w:tr>
      <w:tr w:rsidR="00D30972" w:rsidRPr="00D30972" w:rsidTr="002D53E4">
        <w:tc>
          <w:tcPr>
            <w:tcW w:w="9498" w:type="dxa"/>
            <w:gridSpan w:val="23"/>
            <w:shd w:val="clear" w:color="auto" w:fill="auto"/>
          </w:tcPr>
          <w:p w:rsidR="00D30972" w:rsidRPr="00D30972" w:rsidRDefault="00D30972" w:rsidP="00DA2C57">
            <w:pPr>
              <w:spacing w:after="0"/>
              <w:jc w:val="both"/>
              <w:rPr>
                <w:rFonts w:ascii="Times New Roman" w:eastAsia="Calibri" w:hAnsi="Times New Roman" w:cs="Times New Roman"/>
                <w:bCs/>
                <w:color w:val="000000" w:themeColor="text1"/>
              </w:rPr>
            </w:pPr>
            <w:proofErr w:type="gramStart"/>
            <w:r w:rsidRPr="00D30972">
              <w:rPr>
                <w:rFonts w:ascii="Times New Roman" w:eastAsia="Calibri" w:hAnsi="Times New Roman" w:cs="Times New Roman"/>
                <w:bCs/>
                <w:color w:val="000000" w:themeColor="text1"/>
              </w:rPr>
              <w:t>İş Sağlığı ve Güvenliği ile ilgili genel bilgilendirme ve yasal sorumlulukların değerlendirilmesi / Ağır Ve Tehlikeli işler Hakkında yönetmelik / Yapı İşlerinde Sağlık ve Güvenlik Yönetmeliği / Elle Taşıma İşleri Yönetmeliği / Kazı ve Çukur emniyeti, Acil Durumlar / Kaza Raporlama ve soruşturma Elektrik işlerinde Güvenlik / Kapalı alanlarda çalışma, Yangın Güvenliği / Kaldırma Araçları ile Çalışma Yüksekte çalışma / Tehlikeli Maddelerin Kontrolü Alet Edevat Güvenliği / Makine Emniyeti Şantiyelerde Güvenli giriş çıkış / Kazı ve Çukur Emniyeti Kaldırma araçları ile çalışma Yasal Sorumluluklar /  İş Sağlığı ve Güvenliği ile ilgili özellikle İLO(Uluslar Arası Çalışma Örgütü) tarafından hazırlanan ve yayımlanan Türkiye Cumhuriyetinin de taraf olduğu uluslararası sözleşmelerin incelenmesi / İş Sağlığı ve Güvenliği ile ilgili özellikle İLO(Uluslar Arası Çalışma Örgütü) tarafından hazırlanan ve yayımlanan Türkiye Cumhuriyetinin de taraf olduğu uluslararası sözleşmelerin incelenmesi ve değerlendirilmesi</w:t>
            </w:r>
            <w:proofErr w:type="gramEnd"/>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3"/>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gridBefore w:val="1"/>
          <w:gridAfter w:val="1"/>
          <w:wBefore w:w="34" w:type="dxa"/>
          <w:wAfter w:w="49" w:type="dxa"/>
        </w:trPr>
        <w:tc>
          <w:tcPr>
            <w:tcW w:w="1668" w:type="dxa"/>
            <w:gridSpan w:val="4"/>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4541804</w:t>
            </w:r>
          </w:p>
        </w:tc>
        <w:tc>
          <w:tcPr>
            <w:tcW w:w="3969" w:type="dxa"/>
            <w:gridSpan w:val="3"/>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RİSK YÖNETİMİ VE DEĞERLENDİRİLMESİ</w:t>
            </w:r>
          </w:p>
        </w:tc>
        <w:tc>
          <w:tcPr>
            <w:tcW w:w="850" w:type="dxa"/>
            <w:gridSpan w:val="4"/>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851" w:type="dxa"/>
            <w:gridSpan w:val="4"/>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1</w:t>
            </w:r>
          </w:p>
        </w:tc>
        <w:tc>
          <w:tcPr>
            <w:tcW w:w="1195" w:type="dxa"/>
            <w:gridSpan w:val="4"/>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w:t>
            </w:r>
          </w:p>
        </w:tc>
        <w:tc>
          <w:tcPr>
            <w:tcW w:w="882" w:type="dxa"/>
            <w:gridSpan w:val="2"/>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w:t>
            </w:r>
          </w:p>
        </w:tc>
      </w:tr>
      <w:tr w:rsidR="00D30972" w:rsidRPr="00D30972" w:rsidTr="002D53E4">
        <w:trPr>
          <w:gridBefore w:val="1"/>
          <w:gridAfter w:val="1"/>
          <w:wBefore w:w="34" w:type="dxa"/>
          <w:wAfter w:w="49" w:type="dxa"/>
        </w:trPr>
        <w:tc>
          <w:tcPr>
            <w:tcW w:w="9415" w:type="dxa"/>
            <w:gridSpan w:val="21"/>
            <w:shd w:val="clear" w:color="auto" w:fill="auto"/>
          </w:tcPr>
          <w:p w:rsidR="00D30972" w:rsidRPr="00D30972" w:rsidRDefault="00D30972" w:rsidP="00DA2C57">
            <w:pPr>
              <w:spacing w:after="0" w:line="240" w:lineRule="auto"/>
              <w:jc w:val="both"/>
              <w:rPr>
                <w:rFonts w:ascii="Times New Roman" w:eastAsia="Calibri" w:hAnsi="Times New Roman" w:cs="Times New Roman"/>
                <w:bCs/>
                <w:color w:val="000000" w:themeColor="text1"/>
              </w:rPr>
            </w:pPr>
            <w:r w:rsidRPr="00D30972">
              <w:rPr>
                <w:rFonts w:ascii="Times New Roman" w:eastAsia="Calibri" w:hAnsi="Times New Roman" w:cs="Times New Roman"/>
                <w:bCs/>
                <w:color w:val="000000" w:themeColor="text1"/>
              </w:rPr>
              <w:t xml:space="preserve">Tehlike ve Risk Kavramları, Başlıca tehlike kaynakları ve tehlikelerin belirlenmesi süreci, Risk kontrol önlemleri, risk kontrol tedbirlerinin izlenmesi, Risk değerlendirme süreci, Risk yönetimi, Risk yanıtlama planları, Risk analiz yöntemleri; Hata Ağacı Analizi, Risk analiz </w:t>
            </w:r>
            <w:proofErr w:type="spellStart"/>
            <w:proofErr w:type="gramStart"/>
            <w:r w:rsidRPr="00D30972">
              <w:rPr>
                <w:rFonts w:ascii="Times New Roman" w:eastAsia="Calibri" w:hAnsi="Times New Roman" w:cs="Times New Roman"/>
                <w:bCs/>
                <w:color w:val="000000" w:themeColor="text1"/>
              </w:rPr>
              <w:t>yöntemleri;Olay</w:t>
            </w:r>
            <w:proofErr w:type="spellEnd"/>
            <w:proofErr w:type="gramEnd"/>
            <w:r w:rsidRPr="00D30972">
              <w:rPr>
                <w:rFonts w:ascii="Times New Roman" w:eastAsia="Calibri" w:hAnsi="Times New Roman" w:cs="Times New Roman"/>
                <w:bCs/>
                <w:color w:val="000000" w:themeColor="text1"/>
              </w:rPr>
              <w:t xml:space="preserve"> Ağacı Analizi, Ön Tehlike Analizi, Risk analiz yöntemleri; Neden Sonuç Analizi, FMEA, Risk analiz yöntemleri; Neden Sonuç Analizi, FMEA, Risk analiz </w:t>
            </w:r>
            <w:proofErr w:type="spellStart"/>
            <w:r w:rsidRPr="00D30972">
              <w:rPr>
                <w:rFonts w:ascii="Times New Roman" w:eastAsia="Calibri" w:hAnsi="Times New Roman" w:cs="Times New Roman"/>
                <w:bCs/>
                <w:color w:val="000000" w:themeColor="text1"/>
              </w:rPr>
              <w:t>yöntemleri;Fine-kinney</w:t>
            </w:r>
            <w:proofErr w:type="spellEnd"/>
            <w:r w:rsidRPr="00D30972">
              <w:rPr>
                <w:rFonts w:ascii="Times New Roman" w:eastAsia="Calibri" w:hAnsi="Times New Roman" w:cs="Times New Roman"/>
                <w:bCs/>
                <w:color w:val="000000" w:themeColor="text1"/>
              </w:rPr>
              <w:t xml:space="preserve"> metodu, </w:t>
            </w:r>
            <w:proofErr w:type="spellStart"/>
            <w:r w:rsidRPr="00D30972">
              <w:rPr>
                <w:rFonts w:ascii="Times New Roman" w:eastAsia="Calibri" w:hAnsi="Times New Roman" w:cs="Times New Roman"/>
                <w:bCs/>
                <w:color w:val="000000" w:themeColor="text1"/>
              </w:rPr>
              <w:t>Xtipi</w:t>
            </w:r>
            <w:proofErr w:type="spellEnd"/>
            <w:r w:rsidRPr="00D30972">
              <w:rPr>
                <w:rFonts w:ascii="Times New Roman" w:eastAsia="Calibri" w:hAnsi="Times New Roman" w:cs="Times New Roman"/>
                <w:bCs/>
                <w:color w:val="000000" w:themeColor="text1"/>
              </w:rPr>
              <w:t xml:space="preserve"> matris, Risk analiz </w:t>
            </w:r>
            <w:proofErr w:type="spellStart"/>
            <w:r w:rsidRPr="00D30972">
              <w:rPr>
                <w:rFonts w:ascii="Times New Roman" w:eastAsia="Calibri" w:hAnsi="Times New Roman" w:cs="Times New Roman"/>
                <w:bCs/>
                <w:color w:val="000000" w:themeColor="text1"/>
              </w:rPr>
              <w:t>yöntemleri;L</w:t>
            </w:r>
            <w:proofErr w:type="spellEnd"/>
            <w:r w:rsidRPr="00D30972">
              <w:rPr>
                <w:rFonts w:ascii="Times New Roman" w:eastAsia="Calibri" w:hAnsi="Times New Roman" w:cs="Times New Roman"/>
                <w:bCs/>
                <w:color w:val="000000" w:themeColor="text1"/>
              </w:rPr>
              <w:t xml:space="preserve"> tipi matris, Risk analiz yöntemleri (uygulamalar)</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3"/>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4541806</w:t>
            </w:r>
          </w:p>
        </w:tc>
        <w:tc>
          <w:tcPr>
            <w:tcW w:w="3969" w:type="dxa"/>
            <w:gridSpan w:val="3"/>
            <w:shd w:val="clear" w:color="auto" w:fill="auto"/>
          </w:tcPr>
          <w:p w:rsidR="00D30972" w:rsidRPr="00D30972" w:rsidRDefault="00D30972" w:rsidP="00DA2C57">
            <w:pPr>
              <w:widowControl w:val="0"/>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İŞ GÜVENLİĞİ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w:t>
            </w:r>
          </w:p>
        </w:tc>
      </w:tr>
      <w:tr w:rsidR="00D30972" w:rsidRPr="00D30972" w:rsidTr="002D53E4">
        <w:trPr>
          <w:gridBefore w:val="1"/>
          <w:gridAfter w:val="1"/>
          <w:wBefore w:w="34" w:type="dxa"/>
          <w:wAfter w:w="49" w:type="dxa"/>
        </w:trPr>
        <w:tc>
          <w:tcPr>
            <w:tcW w:w="9415" w:type="dxa"/>
            <w:gridSpan w:val="21"/>
            <w:shd w:val="clear" w:color="auto" w:fill="F2F2F2" w:themeFill="background1" w:themeFillShade="F2"/>
          </w:tcPr>
          <w:p w:rsidR="00D30972" w:rsidRPr="00D30972" w:rsidRDefault="00D30972" w:rsidP="00DA2C57">
            <w:pPr>
              <w:spacing w:after="0" w:line="240" w:lineRule="auto"/>
              <w:rPr>
                <w:rFonts w:ascii="Times New Roman" w:eastAsia="Calibri" w:hAnsi="Times New Roman" w:cs="Times New Roman"/>
                <w:bCs/>
                <w:color w:val="000000" w:themeColor="text1"/>
              </w:rPr>
            </w:pPr>
            <w:r w:rsidRPr="00D30972">
              <w:rPr>
                <w:rFonts w:ascii="Times New Roman" w:hAnsi="Times New Roman" w:cs="Times New Roman"/>
                <w:color w:val="000000" w:themeColor="text1"/>
                <w:shd w:val="clear" w:color="auto" w:fill="F1F1F1"/>
              </w:rPr>
              <w:t xml:space="preserve">Üretim sahalarında güvenlik, üretim ana unsurları arasında yer alan makine ve tezgahlarındaki genel güvenlik önlemleri, kaynak işlerinde sağlık ve güvenlik, kaldırma ve taşıma makinelerinde güvenlik, </w:t>
            </w:r>
            <w:proofErr w:type="gramStart"/>
            <w:r w:rsidRPr="00D30972">
              <w:rPr>
                <w:rFonts w:ascii="Times New Roman" w:hAnsi="Times New Roman" w:cs="Times New Roman"/>
                <w:color w:val="000000" w:themeColor="text1"/>
                <w:shd w:val="clear" w:color="auto" w:fill="F1F1F1"/>
              </w:rPr>
              <w:t>pres</w:t>
            </w:r>
            <w:proofErr w:type="gramEnd"/>
            <w:r w:rsidRPr="00D30972">
              <w:rPr>
                <w:rFonts w:ascii="Times New Roman" w:hAnsi="Times New Roman" w:cs="Times New Roman"/>
                <w:color w:val="000000" w:themeColor="text1"/>
                <w:shd w:val="clear" w:color="auto" w:fill="F1F1F1"/>
              </w:rPr>
              <w:t xml:space="preserve"> makinelerinde iş güvenliği.</w:t>
            </w:r>
          </w:p>
        </w:tc>
      </w:tr>
      <w:tr w:rsidR="00D30972" w:rsidRPr="00D30972" w:rsidTr="002D53E4">
        <w:tc>
          <w:tcPr>
            <w:tcW w:w="1526" w:type="dxa"/>
            <w:gridSpan w:val="2"/>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1107" w:type="dxa"/>
            <w:gridSpan w:val="5"/>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c>
          <w:tcPr>
            <w:tcW w:w="1526"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4541808</w:t>
            </w:r>
          </w:p>
        </w:tc>
        <w:tc>
          <w:tcPr>
            <w:tcW w:w="3969"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YAPI İŞLERİNDE İŞ SAĞLIĞI VE GÜVENLİĞİ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1107" w:type="dxa"/>
            <w:gridSpan w:val="5"/>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r>
      <w:tr w:rsidR="00D30972" w:rsidRPr="00D30972" w:rsidTr="002D53E4">
        <w:tc>
          <w:tcPr>
            <w:tcW w:w="9498" w:type="dxa"/>
            <w:gridSpan w:val="23"/>
            <w:shd w:val="clear" w:color="auto" w:fill="auto"/>
          </w:tcPr>
          <w:p w:rsidR="00D30972" w:rsidRPr="00D30972" w:rsidRDefault="00D30972" w:rsidP="00DA2C57">
            <w:pPr>
              <w:spacing w:after="0" w:line="240" w:lineRule="auto"/>
              <w:jc w:val="both"/>
              <w:rPr>
                <w:rFonts w:ascii="Times New Roman" w:eastAsia="Calibri" w:hAnsi="Times New Roman" w:cs="Times New Roman"/>
                <w:bCs/>
                <w:color w:val="000000" w:themeColor="text1"/>
              </w:rPr>
            </w:pPr>
            <w:r w:rsidRPr="00D30972">
              <w:rPr>
                <w:rFonts w:ascii="Times New Roman" w:eastAsia="Calibri" w:hAnsi="Times New Roman" w:cs="Times New Roman"/>
                <w:bCs/>
                <w:color w:val="000000" w:themeColor="text1"/>
              </w:rPr>
              <w:t xml:space="preserve">Şantiyelerde Genel İSG Kuralları, Açık ve Kapalı Alanlarda İSG Kuralları, Genel İSG ve Yapı İşlerinde </w:t>
            </w:r>
            <w:proofErr w:type="spellStart"/>
            <w:r w:rsidRPr="00D30972">
              <w:rPr>
                <w:rFonts w:ascii="Times New Roman" w:eastAsia="Calibri" w:hAnsi="Times New Roman" w:cs="Times New Roman"/>
                <w:bCs/>
                <w:color w:val="000000" w:themeColor="text1"/>
              </w:rPr>
              <w:t>İSG'nin</w:t>
            </w:r>
            <w:proofErr w:type="spellEnd"/>
            <w:r w:rsidRPr="00D30972">
              <w:rPr>
                <w:rFonts w:ascii="Times New Roman" w:eastAsia="Calibri" w:hAnsi="Times New Roman" w:cs="Times New Roman"/>
                <w:bCs/>
                <w:color w:val="000000" w:themeColor="text1"/>
              </w:rPr>
              <w:t xml:space="preserve"> Farkı, Şantiyelerde Kayıtların Saklanma Sorumluluğu, İnşaat Yerlerinde iş Kazaları Maliyetinin Belirlenmesi Teknikleri, İnşaat Yerlerinde Görülen Uygulamalar</w:t>
            </w:r>
          </w:p>
        </w:tc>
      </w:tr>
      <w:tr w:rsidR="00D30972" w:rsidRPr="00D30972" w:rsidTr="002D53E4">
        <w:tc>
          <w:tcPr>
            <w:tcW w:w="1526" w:type="dxa"/>
            <w:gridSpan w:val="2"/>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1107" w:type="dxa"/>
            <w:gridSpan w:val="5"/>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c>
          <w:tcPr>
            <w:tcW w:w="1526"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4541810</w:t>
            </w:r>
          </w:p>
        </w:tc>
        <w:tc>
          <w:tcPr>
            <w:tcW w:w="3969"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İŞ GÜVENLİĞİ EĞİTİM METODLARI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1</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1107" w:type="dxa"/>
            <w:gridSpan w:val="5"/>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r>
      <w:tr w:rsidR="00D30972" w:rsidRPr="00D30972" w:rsidTr="002D53E4">
        <w:tc>
          <w:tcPr>
            <w:tcW w:w="9498" w:type="dxa"/>
            <w:gridSpan w:val="23"/>
            <w:shd w:val="clear" w:color="auto" w:fill="auto"/>
          </w:tcPr>
          <w:p w:rsidR="00D30972" w:rsidRPr="00D30972" w:rsidRDefault="00D30972" w:rsidP="00DA2C57">
            <w:pPr>
              <w:spacing w:before="100" w:beforeAutospacing="1" w:after="0" w:line="240" w:lineRule="auto"/>
              <w:jc w:val="both"/>
              <w:rPr>
                <w:rFonts w:ascii="Times New Roman" w:eastAsia="Calibri" w:hAnsi="Times New Roman" w:cs="Times New Roman"/>
                <w:bCs/>
                <w:color w:val="000000" w:themeColor="text1"/>
              </w:rPr>
            </w:pPr>
            <w:proofErr w:type="gramStart"/>
            <w:r w:rsidRPr="00D30972">
              <w:rPr>
                <w:rFonts w:ascii="Times New Roman" w:eastAsia="Calibri" w:hAnsi="Times New Roman" w:cs="Times New Roman"/>
                <w:bCs/>
                <w:color w:val="000000" w:themeColor="text1"/>
              </w:rPr>
              <w:t>Çalışanların İş Sağlığı Ve Güvenliği Eğitimlerinin Usul Ve Esasları Hakkında Yönetmelik, Eğitim Nedir, Yetişkin Kimdir Ve Yetişkinlik Türleri, Yetişkinler Nasıl Öğrenir, Öğrenme Yolları Nelerdir, Eğitim-Öğretim Metotları Nelerdir, Öğreticinin Taşıması Gereken Özellikler Nelerdir, Eğitim Konusu Nasıl Belirlenir, Nasıl Hazırlanır, Hangi Bölümlerden Oluşur, Eğitim Araç-Gereçlerinin Sağlanması, Eğitim Yerinin Seçiminde Dikkat Edilmesi Gereken Hususlar Ve Uygulama, Sunum Teknikleri Çeşitleri Ve Uygulama, Olumlu Eğitim Atmosferi Nasıl Oluşturulur Ve Uygulama, Öğretici İle Öğrenen Arasındaki Etkileşim Nasıl Olmalı, Konu Anlatma Teknikleri Ve Uygulama, Eğitimlerin Değerlendirilmesi Ve Davranış Değişikliği Yaratma Ve Uygulama, Sınıfta Eğitim Uygulamaları</w:t>
            </w:r>
            <w:proofErr w:type="gramEnd"/>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3"/>
            <w:shd w:val="clear" w:color="auto" w:fill="auto"/>
          </w:tcPr>
          <w:p w:rsidR="00D30972" w:rsidRPr="00D30972" w:rsidRDefault="00D30972" w:rsidP="00DA2C57">
            <w:pPr>
              <w:spacing w:after="0"/>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82" w:type="dxa"/>
            <w:gridSpan w:val="2"/>
            <w:shd w:val="clear" w:color="auto" w:fill="auto"/>
          </w:tcPr>
          <w:p w:rsidR="00D30972" w:rsidRPr="00D30972" w:rsidRDefault="00D30972" w:rsidP="00DA2C57">
            <w:pPr>
              <w:spacing w:after="0"/>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4541812</w:t>
            </w:r>
          </w:p>
        </w:tc>
        <w:tc>
          <w:tcPr>
            <w:tcW w:w="3969" w:type="dxa"/>
            <w:gridSpan w:val="3"/>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YÖNLENDİRİLMİŞ ÇALIŞMA</w:t>
            </w:r>
          </w:p>
        </w:tc>
        <w:tc>
          <w:tcPr>
            <w:tcW w:w="850"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51"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1</w:t>
            </w:r>
          </w:p>
        </w:tc>
        <w:tc>
          <w:tcPr>
            <w:tcW w:w="1195"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882" w:type="dxa"/>
            <w:gridSpan w:val="2"/>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r>
      <w:tr w:rsidR="00D30972" w:rsidRPr="00D30972" w:rsidTr="002D53E4">
        <w:trPr>
          <w:gridBefore w:val="1"/>
          <w:gridAfter w:val="1"/>
          <w:wBefore w:w="34" w:type="dxa"/>
          <w:wAfter w:w="49" w:type="dxa"/>
        </w:trPr>
        <w:tc>
          <w:tcPr>
            <w:tcW w:w="9415" w:type="dxa"/>
            <w:gridSpan w:val="21"/>
            <w:shd w:val="clear" w:color="auto" w:fill="auto"/>
          </w:tcPr>
          <w:p w:rsidR="00D30972" w:rsidRPr="00D30972" w:rsidRDefault="00D30972" w:rsidP="00DA2C57">
            <w:pPr>
              <w:spacing w:after="0" w:line="240" w:lineRule="auto"/>
              <w:jc w:val="both"/>
              <w:rPr>
                <w:rFonts w:ascii="Times New Roman" w:eastAsia="Calibri" w:hAnsi="Times New Roman" w:cs="Times New Roman"/>
                <w:bCs/>
                <w:color w:val="000000" w:themeColor="text1"/>
              </w:rPr>
            </w:pPr>
            <w:proofErr w:type="gramStart"/>
            <w:r w:rsidRPr="00D30972">
              <w:rPr>
                <w:rFonts w:ascii="Times New Roman" w:eastAsia="Calibri" w:hAnsi="Times New Roman" w:cs="Times New Roman"/>
                <w:bCs/>
                <w:color w:val="000000" w:themeColor="text1"/>
              </w:rPr>
              <w:t xml:space="preserve">Aynı Hafta İçinde Yürütülen Uygulama veya Teorik Çalışmalara Yönelik Olarak öğrenciye Eksik </w:t>
            </w:r>
            <w:r w:rsidRPr="00D30972">
              <w:rPr>
                <w:rFonts w:ascii="Times New Roman" w:eastAsia="Calibri" w:hAnsi="Times New Roman" w:cs="Times New Roman"/>
                <w:bCs/>
                <w:color w:val="000000" w:themeColor="text1"/>
              </w:rPr>
              <w:lastRenderedPageBreak/>
              <w:t>Kaldığı Bilginin Hızlı ve Verimli Bir Şekilde Verilmesi / Meslekle ilgili Kuruluşlardan Çağrılacak Uzman Kişilerce İlgili Kuruluşlarda Yapılan Çalışmaların Aktarılması, Teknolojik Gelişmeler ve Yeni Çalışma Alanları Hakkında Bilgi Verilmesi / Teknolojik Yeniliklerin Araştırılması ve Projelendirilmesi Çalışmaları / Belirli Araştırma Konuları Belirlenerek öğrencileri Araştırmaya Teşvik Edici Çalışmaların Yaptırılması</w:t>
            </w:r>
            <w:proofErr w:type="gramEnd"/>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lastRenderedPageBreak/>
              <w:t>DERS KODU</w:t>
            </w:r>
          </w:p>
        </w:tc>
        <w:tc>
          <w:tcPr>
            <w:tcW w:w="3969" w:type="dxa"/>
            <w:gridSpan w:val="3"/>
            <w:shd w:val="clear" w:color="auto" w:fill="auto"/>
          </w:tcPr>
          <w:p w:rsidR="00D30972" w:rsidRPr="00D30972" w:rsidRDefault="00D30972" w:rsidP="00DA2C57">
            <w:pPr>
              <w:spacing w:after="0"/>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82" w:type="dxa"/>
            <w:gridSpan w:val="2"/>
            <w:shd w:val="clear" w:color="auto" w:fill="auto"/>
          </w:tcPr>
          <w:p w:rsidR="00D30972" w:rsidRPr="00D30972" w:rsidRDefault="00D30972" w:rsidP="00DA2C57">
            <w:pPr>
              <w:spacing w:after="0"/>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4541814</w:t>
            </w:r>
          </w:p>
        </w:tc>
        <w:tc>
          <w:tcPr>
            <w:tcW w:w="3969" w:type="dxa"/>
            <w:gridSpan w:val="3"/>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MESLEKİ İNGİLİZCE II</w:t>
            </w:r>
          </w:p>
        </w:tc>
        <w:tc>
          <w:tcPr>
            <w:tcW w:w="850"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851"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882" w:type="dxa"/>
            <w:gridSpan w:val="2"/>
            <w:shd w:val="clear" w:color="auto" w:fill="auto"/>
          </w:tcPr>
          <w:p w:rsidR="00D30972" w:rsidRPr="00D30972" w:rsidRDefault="00D30972" w:rsidP="00DA2C57">
            <w:pPr>
              <w:spacing w:after="0"/>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r>
      <w:tr w:rsidR="00D30972" w:rsidRPr="00D30972" w:rsidTr="002D53E4">
        <w:trPr>
          <w:gridBefore w:val="1"/>
          <w:gridAfter w:val="1"/>
          <w:wBefore w:w="34" w:type="dxa"/>
          <w:wAfter w:w="49" w:type="dxa"/>
        </w:trPr>
        <w:tc>
          <w:tcPr>
            <w:tcW w:w="9415" w:type="dxa"/>
            <w:gridSpan w:val="21"/>
            <w:shd w:val="clear" w:color="auto" w:fill="auto"/>
          </w:tcPr>
          <w:p w:rsidR="00D30972" w:rsidRPr="00DA2C57" w:rsidRDefault="00D30972" w:rsidP="00DA2C57">
            <w:pPr>
              <w:spacing w:after="0" w:line="240" w:lineRule="auto"/>
              <w:jc w:val="both"/>
              <w:rPr>
                <w:rFonts w:ascii="Times New Roman" w:hAnsi="Times New Roman" w:cs="Times New Roman"/>
                <w:color w:val="000000" w:themeColor="text1"/>
              </w:rPr>
            </w:pPr>
            <w:r w:rsidRPr="00D30972">
              <w:rPr>
                <w:rFonts w:ascii="Times New Roman" w:hAnsi="Times New Roman" w:cs="Times New Roman"/>
                <w:color w:val="000000" w:themeColor="text1"/>
                <w:shd w:val="clear" w:color="auto" w:fill="F0EEEC"/>
              </w:rPr>
              <w:t> </w:t>
            </w:r>
            <w:r w:rsidRPr="00D30972">
              <w:rPr>
                <w:rFonts w:ascii="Times New Roman" w:hAnsi="Times New Roman" w:cs="Times New Roman"/>
                <w:color w:val="000000" w:themeColor="text1"/>
              </w:rPr>
              <w:t>İş Sağlığı ve Güvenliği alanında karşılaşabilecekleri mesleki kavram ve tanımlara aşina olmalarını sağlamak </w:t>
            </w:r>
            <w:r w:rsidRPr="00D30972">
              <w:rPr>
                <w:rFonts w:ascii="Times New Roman" w:hAnsi="Times New Roman" w:cs="Times New Roman"/>
                <w:color w:val="000000" w:themeColor="text1"/>
              </w:rPr>
              <w:br/>
              <w:t>3. Mesleki İngilizce kullanma konusunda bilgi ve becerilerini geliştirmek</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3"/>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4541816</w:t>
            </w:r>
          </w:p>
        </w:tc>
        <w:tc>
          <w:tcPr>
            <w:tcW w:w="3969" w:type="dxa"/>
            <w:gridSpan w:val="3"/>
            <w:shd w:val="clear" w:color="auto" w:fill="auto"/>
          </w:tcPr>
          <w:p w:rsidR="00D30972" w:rsidRPr="00D30972" w:rsidRDefault="00D30972" w:rsidP="00DA2C57">
            <w:pPr>
              <w:widowControl w:val="0"/>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KALİTE GÜVENCE VE STANDARTLARI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r>
      <w:tr w:rsidR="00D30972" w:rsidRPr="00D30972" w:rsidTr="002D53E4">
        <w:trPr>
          <w:gridBefore w:val="1"/>
          <w:gridAfter w:val="1"/>
          <w:wBefore w:w="34" w:type="dxa"/>
          <w:wAfter w:w="49" w:type="dxa"/>
        </w:trPr>
        <w:tc>
          <w:tcPr>
            <w:tcW w:w="9415" w:type="dxa"/>
            <w:gridSpan w:val="21"/>
            <w:shd w:val="clear" w:color="auto" w:fill="auto"/>
          </w:tcPr>
          <w:p w:rsidR="00D30972" w:rsidRPr="00D30972" w:rsidRDefault="00D30972" w:rsidP="00DA2C57">
            <w:pPr>
              <w:widowControl w:val="0"/>
              <w:spacing w:after="0" w:line="240" w:lineRule="auto"/>
              <w:rPr>
                <w:rFonts w:ascii="Times New Roman" w:eastAsia="Calibri" w:hAnsi="Times New Roman" w:cs="Times New Roman"/>
                <w:bCs/>
                <w:color w:val="000000" w:themeColor="text1"/>
              </w:rPr>
            </w:pPr>
            <w:r w:rsidRPr="00D30972">
              <w:rPr>
                <w:rFonts w:ascii="Times New Roman" w:eastAsia="Calibri" w:hAnsi="Times New Roman" w:cs="Times New Roman"/>
                <w:bCs/>
                <w:color w:val="000000" w:themeColor="text1"/>
              </w:rPr>
              <w:t xml:space="preserve">Yönetimin Genel Esasları ve Yönetim Fonksiyonları / Yönetimin Genel Esasları Değişim (İyileşme) / Değişimin Amaçlan / Değişim Nedenleri / Kalite </w:t>
            </w:r>
            <w:proofErr w:type="gramStart"/>
            <w:r w:rsidRPr="00D30972">
              <w:rPr>
                <w:rFonts w:ascii="Times New Roman" w:eastAsia="Calibri" w:hAnsi="Times New Roman" w:cs="Times New Roman"/>
                <w:bCs/>
                <w:color w:val="000000" w:themeColor="text1"/>
              </w:rPr>
              <w:t>Nedir ?</w:t>
            </w:r>
            <w:proofErr w:type="gramEnd"/>
            <w:r w:rsidRPr="00D30972">
              <w:rPr>
                <w:rFonts w:ascii="Times New Roman" w:eastAsia="Calibri" w:hAnsi="Times New Roman" w:cs="Times New Roman"/>
                <w:bCs/>
                <w:color w:val="000000" w:themeColor="text1"/>
              </w:rPr>
              <w:t xml:space="preserve"> / Geçmişten Bugüne Kalite / Toplam Kalitenin Tarihi / Gelişim Boyutları / Toplam Kalite Yönetimi Uygulayarak Kalite Geliştirilmesinde </w:t>
            </w:r>
            <w:proofErr w:type="spellStart"/>
            <w:r w:rsidRPr="00D30972">
              <w:rPr>
                <w:rFonts w:ascii="Times New Roman" w:eastAsia="Calibri" w:hAnsi="Times New Roman" w:cs="Times New Roman"/>
                <w:bCs/>
                <w:color w:val="000000" w:themeColor="text1"/>
              </w:rPr>
              <w:t>Deming'in</w:t>
            </w:r>
            <w:proofErr w:type="spellEnd"/>
            <w:r w:rsidRPr="00D30972">
              <w:rPr>
                <w:rFonts w:ascii="Times New Roman" w:eastAsia="Calibri" w:hAnsi="Times New Roman" w:cs="Times New Roman"/>
                <w:bCs/>
                <w:color w:val="000000" w:themeColor="text1"/>
              </w:rPr>
              <w:t xml:space="preserve"> On İki İlkesi / Organizasyonlarda Başarı Ve Kalite için </w:t>
            </w:r>
            <w:proofErr w:type="spellStart"/>
            <w:r w:rsidRPr="00D30972">
              <w:rPr>
                <w:rFonts w:ascii="Times New Roman" w:eastAsia="Calibri" w:hAnsi="Times New Roman" w:cs="Times New Roman"/>
                <w:bCs/>
                <w:color w:val="000000" w:themeColor="text1"/>
              </w:rPr>
              <w:t>Huntun</w:t>
            </w:r>
            <w:proofErr w:type="spellEnd"/>
            <w:r w:rsidRPr="00D30972">
              <w:rPr>
                <w:rFonts w:ascii="Times New Roman" w:eastAsia="Calibri" w:hAnsi="Times New Roman" w:cs="Times New Roman"/>
                <w:bCs/>
                <w:color w:val="000000" w:themeColor="text1"/>
              </w:rPr>
              <w:t xml:space="preserve"> Toplam Kalite Plânlamasında Önerdiği On Adım Kalite Çemberlerinin Tanımı ve Amaçları / Kalite Çemberlerinin Temel İlkeleri / Kalite Çemberlerinin Organizasyon Yapısı / Kalite  Kullanım  Alanları /  Eğitimde Toplam Kalite Yönetimi / Toplam Kalite Yönetiminin Ana Unsurları ve Dayandığı Temel İlkeler / Stratejik Kalite Yönetimi / </w:t>
            </w:r>
            <w:proofErr w:type="spellStart"/>
            <w:r w:rsidRPr="00D30972">
              <w:rPr>
                <w:rFonts w:ascii="Times New Roman" w:eastAsia="Calibri" w:hAnsi="Times New Roman" w:cs="Times New Roman"/>
                <w:bCs/>
                <w:color w:val="000000" w:themeColor="text1"/>
              </w:rPr>
              <w:t>Swot</w:t>
            </w:r>
            <w:proofErr w:type="spellEnd"/>
            <w:r w:rsidRPr="00D30972">
              <w:rPr>
                <w:rFonts w:ascii="Times New Roman" w:eastAsia="Calibri" w:hAnsi="Times New Roman" w:cs="Times New Roman"/>
                <w:bCs/>
                <w:color w:val="000000" w:themeColor="text1"/>
              </w:rPr>
              <w:t xml:space="preserve"> Analizi / Kalitenin Maliyeti Ve Getirişi / Kontrol ve Değerlendirme / Değerlendirme Araçları ve  Yöntem / ISO 9000 Kalite  Güvence  Sistemi/ ISO 9000 Standartları / ISO </w:t>
            </w:r>
            <w:proofErr w:type="gramStart"/>
            <w:r w:rsidRPr="00D30972">
              <w:rPr>
                <w:rFonts w:ascii="Times New Roman" w:eastAsia="Calibri" w:hAnsi="Times New Roman" w:cs="Times New Roman"/>
                <w:bCs/>
                <w:color w:val="000000" w:themeColor="text1"/>
              </w:rPr>
              <w:t>9000 :1994</w:t>
            </w:r>
            <w:proofErr w:type="gramEnd"/>
            <w:r w:rsidRPr="00D30972">
              <w:rPr>
                <w:rFonts w:ascii="Times New Roman" w:eastAsia="Calibri" w:hAnsi="Times New Roman" w:cs="Times New Roman"/>
                <w:bCs/>
                <w:color w:val="000000" w:themeColor="text1"/>
              </w:rPr>
              <w:t xml:space="preserve"> Serisinde Standartlar ve Kılavuzlar / ISO 9001 : 2000 Yaklaşımı</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3"/>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4541818</w:t>
            </w:r>
          </w:p>
        </w:tc>
        <w:tc>
          <w:tcPr>
            <w:tcW w:w="3969" w:type="dxa"/>
            <w:gridSpan w:val="3"/>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İŞ HİJYENİ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r>
      <w:tr w:rsidR="00D30972" w:rsidRPr="00D30972" w:rsidTr="002D53E4">
        <w:trPr>
          <w:gridBefore w:val="1"/>
          <w:gridAfter w:val="1"/>
          <w:wBefore w:w="34" w:type="dxa"/>
          <w:wAfter w:w="49" w:type="dxa"/>
        </w:trPr>
        <w:tc>
          <w:tcPr>
            <w:tcW w:w="9415" w:type="dxa"/>
            <w:gridSpan w:val="21"/>
            <w:shd w:val="clear" w:color="auto" w:fill="auto"/>
          </w:tcPr>
          <w:p w:rsidR="00D30972" w:rsidRPr="00D30972" w:rsidRDefault="00D30972" w:rsidP="00DA2C57">
            <w:pPr>
              <w:spacing w:after="0" w:line="240" w:lineRule="auto"/>
              <w:jc w:val="both"/>
              <w:rPr>
                <w:rFonts w:ascii="Times New Roman" w:eastAsia="Calibri" w:hAnsi="Times New Roman" w:cs="Times New Roman"/>
                <w:bCs/>
                <w:color w:val="000000" w:themeColor="text1"/>
              </w:rPr>
            </w:pPr>
            <w:r w:rsidRPr="00D30972">
              <w:rPr>
                <w:rFonts w:ascii="Times New Roman" w:eastAsia="Calibri" w:hAnsi="Times New Roman" w:cs="Times New Roman"/>
                <w:bCs/>
                <w:color w:val="000000" w:themeColor="text1"/>
              </w:rPr>
              <w:t xml:space="preserve">İş Hijyeninin Tanımı ve Korunma Yöntemleri, Çalışma Ortamında Oluşabilecek Riskler, Fiziksel Riskler, Gürültü, Nem, Radyasyon, Kimyasal Riskler, Biyolojik Riskler, Psikososyal Riskler, Ergonomik Etkenler, Kişisel Temizliğin etkileri, Etkin El yıkamanın önemi, Solunum yolu ile bulaşan zararlı etmenler, Havalandırma, Kişisel Koruyucularda </w:t>
            </w:r>
            <w:proofErr w:type="gramStart"/>
            <w:r w:rsidRPr="00D30972">
              <w:rPr>
                <w:rFonts w:ascii="Times New Roman" w:eastAsia="Calibri" w:hAnsi="Times New Roman" w:cs="Times New Roman"/>
                <w:bCs/>
                <w:color w:val="000000" w:themeColor="text1"/>
              </w:rPr>
              <w:t>hijyen</w:t>
            </w:r>
            <w:proofErr w:type="gramEnd"/>
            <w:r w:rsidRPr="00D30972">
              <w:rPr>
                <w:rFonts w:ascii="Times New Roman" w:eastAsia="Calibri" w:hAnsi="Times New Roman" w:cs="Times New Roman"/>
                <w:bCs/>
                <w:color w:val="000000" w:themeColor="text1"/>
              </w:rPr>
              <w:t>, Uygun hijyen kurallarının uygulanması, İç Ortam Kalitesi</w:t>
            </w:r>
          </w:p>
          <w:p w:rsidR="00D30972" w:rsidRPr="00D30972" w:rsidRDefault="00D30972" w:rsidP="00DA2C57">
            <w:pPr>
              <w:spacing w:after="0" w:line="240" w:lineRule="auto"/>
              <w:jc w:val="both"/>
              <w:rPr>
                <w:rFonts w:ascii="Times New Roman" w:eastAsia="Calibri" w:hAnsi="Times New Roman" w:cs="Times New Roman"/>
                <w:bCs/>
                <w:color w:val="000000" w:themeColor="text1"/>
              </w:rPr>
            </w:pPr>
          </w:p>
        </w:tc>
      </w:tr>
      <w:tr w:rsidR="00D30972" w:rsidRPr="00D30972" w:rsidTr="002D53E4">
        <w:tc>
          <w:tcPr>
            <w:tcW w:w="1526" w:type="dxa"/>
            <w:gridSpan w:val="2"/>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1107" w:type="dxa"/>
            <w:gridSpan w:val="5"/>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c>
          <w:tcPr>
            <w:tcW w:w="1526" w:type="dxa"/>
            <w:gridSpan w:val="2"/>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4541820</w:t>
            </w:r>
          </w:p>
        </w:tc>
        <w:tc>
          <w:tcPr>
            <w:tcW w:w="3969" w:type="dxa"/>
            <w:gridSpan w:val="4"/>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ARAMA KURTARMA BİLGİSİ</w:t>
            </w:r>
          </w:p>
        </w:tc>
        <w:tc>
          <w:tcPr>
            <w:tcW w:w="850" w:type="dxa"/>
            <w:gridSpan w:val="4"/>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51" w:type="dxa"/>
            <w:gridSpan w:val="4"/>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1107" w:type="dxa"/>
            <w:gridSpan w:val="5"/>
            <w:shd w:val="clear" w:color="auto" w:fill="auto"/>
            <w:vAlign w:val="center"/>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r>
      <w:tr w:rsidR="00D30972" w:rsidRPr="00D30972" w:rsidTr="002D53E4">
        <w:tc>
          <w:tcPr>
            <w:tcW w:w="9498" w:type="dxa"/>
            <w:gridSpan w:val="23"/>
            <w:shd w:val="clear" w:color="auto" w:fill="auto"/>
          </w:tcPr>
          <w:p w:rsidR="00D30972" w:rsidRPr="00D30972" w:rsidRDefault="00D30972" w:rsidP="00DA2C57">
            <w:pPr>
              <w:spacing w:after="0" w:line="240" w:lineRule="auto"/>
              <w:jc w:val="both"/>
              <w:rPr>
                <w:rFonts w:ascii="Times New Roman" w:eastAsia="Calibri" w:hAnsi="Times New Roman" w:cs="Times New Roman"/>
                <w:bCs/>
                <w:color w:val="000000" w:themeColor="text1"/>
              </w:rPr>
            </w:pPr>
            <w:r w:rsidRPr="00D30972">
              <w:rPr>
                <w:rFonts w:ascii="Times New Roman" w:eastAsia="Calibri" w:hAnsi="Times New Roman" w:cs="Times New Roman"/>
                <w:bCs/>
                <w:color w:val="000000" w:themeColor="text1"/>
              </w:rPr>
              <w:t>Kaza nedenleri, Aramada Genel Esasları öğrenir, Kaza Olunca: Hareket planı yapar, Yardım ister, Yardım İstemek İçin Gitmek, Arama Organizasyonu yapar, Arama Yöntemleri, İlk Yardım Bilgisi, Harita Pusula Bilgisi, Telsiz bilgisi, Emniyet Kemeri Yapar, İpten Sedye Yapar, Makara Sistemleri, Tahliye Yöntemleri, Kurtarma Teknikleri, Araç, Gereç, Malzeme, Ekipman ve Koruyucu Teçhizat Seçer, Araç, Gereç, Malzeme, Ekipman</w:t>
            </w:r>
            <w:r w:rsidR="002D53E4">
              <w:rPr>
                <w:rFonts w:ascii="Times New Roman" w:eastAsia="Calibri" w:hAnsi="Times New Roman" w:cs="Times New Roman"/>
                <w:bCs/>
                <w:color w:val="000000" w:themeColor="text1"/>
              </w:rPr>
              <w:t xml:space="preserve"> ve Koruyucu Teçhizat  Hazırlar</w:t>
            </w:r>
          </w:p>
        </w:tc>
      </w:tr>
      <w:tr w:rsidR="002D53E4" w:rsidRPr="00D30972" w:rsidTr="002D53E4">
        <w:tc>
          <w:tcPr>
            <w:tcW w:w="1668" w:type="dxa"/>
            <w:gridSpan w:val="3"/>
            <w:shd w:val="clear" w:color="auto" w:fill="auto"/>
          </w:tcPr>
          <w:p w:rsidR="002D53E4" w:rsidRPr="00D30972" w:rsidRDefault="002D53E4" w:rsidP="00D742D8">
            <w:pPr>
              <w:spacing w:after="0" w:line="240" w:lineRule="auto"/>
              <w:rPr>
                <w:rFonts w:ascii="Times New Roman" w:eastAsia="Calibri" w:hAnsi="Times New Roman" w:cs="Times New Roman"/>
              </w:rPr>
            </w:pPr>
            <w:r w:rsidRPr="00D30972">
              <w:rPr>
                <w:rFonts w:ascii="Times New Roman" w:eastAsia="Calibri" w:hAnsi="Times New Roman" w:cs="Times New Roman"/>
              </w:rPr>
              <w:t>DERS KODU</w:t>
            </w:r>
          </w:p>
        </w:tc>
        <w:tc>
          <w:tcPr>
            <w:tcW w:w="3969" w:type="dxa"/>
            <w:gridSpan w:val="4"/>
            <w:shd w:val="clear" w:color="auto" w:fill="auto"/>
          </w:tcPr>
          <w:p w:rsidR="002D53E4" w:rsidRPr="00D30972" w:rsidRDefault="002D53E4" w:rsidP="00D742D8">
            <w:pPr>
              <w:spacing w:after="0" w:line="240" w:lineRule="auto"/>
              <w:rPr>
                <w:rFonts w:ascii="Times New Roman" w:eastAsia="Calibri" w:hAnsi="Times New Roman" w:cs="Times New Roman"/>
              </w:rPr>
            </w:pPr>
            <w:r w:rsidRPr="00D30972">
              <w:rPr>
                <w:rFonts w:ascii="Times New Roman" w:eastAsia="Calibri" w:hAnsi="Times New Roman" w:cs="Times New Roman"/>
              </w:rPr>
              <w:t>DERS ADI</w:t>
            </w:r>
          </w:p>
        </w:tc>
        <w:tc>
          <w:tcPr>
            <w:tcW w:w="850" w:type="dxa"/>
            <w:gridSpan w:val="4"/>
            <w:shd w:val="clear" w:color="auto" w:fill="auto"/>
          </w:tcPr>
          <w:p w:rsidR="002D53E4" w:rsidRPr="00D30972" w:rsidRDefault="002D53E4" w:rsidP="00D742D8">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TEO.</w:t>
            </w:r>
          </w:p>
        </w:tc>
        <w:tc>
          <w:tcPr>
            <w:tcW w:w="851" w:type="dxa"/>
            <w:gridSpan w:val="4"/>
            <w:shd w:val="clear" w:color="auto" w:fill="auto"/>
          </w:tcPr>
          <w:p w:rsidR="002D53E4" w:rsidRPr="00D30972" w:rsidRDefault="002D53E4" w:rsidP="00D742D8">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UYG.</w:t>
            </w:r>
          </w:p>
        </w:tc>
        <w:tc>
          <w:tcPr>
            <w:tcW w:w="1195" w:type="dxa"/>
            <w:gridSpan w:val="4"/>
            <w:shd w:val="clear" w:color="auto" w:fill="auto"/>
          </w:tcPr>
          <w:p w:rsidR="002D53E4" w:rsidRPr="00D30972" w:rsidRDefault="002D53E4" w:rsidP="00D742D8">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D.SAATİ</w:t>
            </w:r>
          </w:p>
        </w:tc>
        <w:tc>
          <w:tcPr>
            <w:tcW w:w="965" w:type="dxa"/>
            <w:gridSpan w:val="4"/>
            <w:shd w:val="clear" w:color="auto" w:fill="auto"/>
          </w:tcPr>
          <w:p w:rsidR="002D53E4" w:rsidRPr="00D30972" w:rsidRDefault="002D53E4" w:rsidP="00D742D8">
            <w:pPr>
              <w:spacing w:after="0" w:line="240" w:lineRule="auto"/>
              <w:jc w:val="center"/>
              <w:rPr>
                <w:rFonts w:ascii="Times New Roman" w:eastAsia="Calibri" w:hAnsi="Times New Roman" w:cs="Times New Roman"/>
              </w:rPr>
            </w:pPr>
            <w:r w:rsidRPr="00D30972">
              <w:rPr>
                <w:rFonts w:ascii="Times New Roman" w:eastAsia="Calibri" w:hAnsi="Times New Roman" w:cs="Times New Roman"/>
              </w:rPr>
              <w:t>AKTS</w:t>
            </w:r>
          </w:p>
        </w:tc>
      </w:tr>
      <w:tr w:rsidR="002D53E4" w:rsidRPr="00D30972" w:rsidTr="002D53E4">
        <w:tc>
          <w:tcPr>
            <w:tcW w:w="1668" w:type="dxa"/>
            <w:gridSpan w:val="3"/>
            <w:shd w:val="clear" w:color="auto" w:fill="auto"/>
          </w:tcPr>
          <w:p w:rsidR="002D53E4" w:rsidRPr="00D30972" w:rsidRDefault="002D53E4" w:rsidP="00D742D8">
            <w:pPr>
              <w:spacing w:after="0" w:line="240" w:lineRule="auto"/>
              <w:jc w:val="center"/>
              <w:rPr>
                <w:rFonts w:ascii="Times New Roman" w:eastAsia="Calibri" w:hAnsi="Times New Roman" w:cs="Times New Roman"/>
                <w:b/>
              </w:rPr>
            </w:pPr>
            <w:r>
              <w:rPr>
                <w:rFonts w:ascii="Times New Roman" w:eastAsia="Calibri" w:hAnsi="Times New Roman" w:cs="Times New Roman"/>
                <w:b/>
              </w:rPr>
              <w:t>4541733</w:t>
            </w:r>
          </w:p>
        </w:tc>
        <w:tc>
          <w:tcPr>
            <w:tcW w:w="3969" w:type="dxa"/>
            <w:gridSpan w:val="4"/>
            <w:shd w:val="clear" w:color="auto" w:fill="auto"/>
          </w:tcPr>
          <w:p w:rsidR="002D53E4" w:rsidRPr="00D30972" w:rsidRDefault="002D53E4" w:rsidP="00D742D8">
            <w:pPr>
              <w:spacing w:after="0" w:line="240" w:lineRule="auto"/>
              <w:jc w:val="center"/>
              <w:rPr>
                <w:rFonts w:ascii="Times New Roman" w:eastAsia="Calibri" w:hAnsi="Times New Roman" w:cs="Times New Roman"/>
                <w:b/>
              </w:rPr>
            </w:pPr>
            <w:r>
              <w:rPr>
                <w:rFonts w:ascii="Times New Roman" w:eastAsia="Calibri" w:hAnsi="Times New Roman" w:cs="Times New Roman"/>
                <w:b/>
              </w:rPr>
              <w:t>GÖNÜLLÜLÜK ÇALIŞMALARI</w:t>
            </w:r>
          </w:p>
        </w:tc>
        <w:tc>
          <w:tcPr>
            <w:tcW w:w="850" w:type="dxa"/>
            <w:gridSpan w:val="4"/>
            <w:shd w:val="clear" w:color="auto" w:fill="auto"/>
          </w:tcPr>
          <w:p w:rsidR="002D53E4" w:rsidRPr="00D30972" w:rsidRDefault="002D53E4" w:rsidP="00D742D8">
            <w:pPr>
              <w:spacing w:after="0" w:line="240" w:lineRule="auto"/>
              <w:jc w:val="center"/>
              <w:rPr>
                <w:rFonts w:ascii="Times New Roman" w:eastAsia="Calibri" w:hAnsi="Times New Roman" w:cs="Times New Roman"/>
                <w:b/>
              </w:rPr>
            </w:pPr>
            <w:r>
              <w:rPr>
                <w:rFonts w:ascii="Times New Roman" w:eastAsia="Calibri" w:hAnsi="Times New Roman" w:cs="Times New Roman"/>
                <w:b/>
              </w:rPr>
              <w:t>1</w:t>
            </w:r>
          </w:p>
        </w:tc>
        <w:tc>
          <w:tcPr>
            <w:tcW w:w="851" w:type="dxa"/>
            <w:gridSpan w:val="4"/>
            <w:shd w:val="clear" w:color="auto" w:fill="auto"/>
          </w:tcPr>
          <w:p w:rsidR="002D53E4" w:rsidRPr="00D30972" w:rsidRDefault="002D53E4" w:rsidP="00D742D8">
            <w:pPr>
              <w:spacing w:after="0" w:line="240" w:lineRule="auto"/>
              <w:jc w:val="center"/>
              <w:rPr>
                <w:rFonts w:ascii="Times New Roman" w:eastAsia="Calibri" w:hAnsi="Times New Roman" w:cs="Times New Roman"/>
                <w:b/>
              </w:rPr>
            </w:pPr>
            <w:r>
              <w:rPr>
                <w:rFonts w:ascii="Times New Roman" w:eastAsia="Calibri" w:hAnsi="Times New Roman" w:cs="Times New Roman"/>
                <w:b/>
              </w:rPr>
              <w:t>2</w:t>
            </w:r>
          </w:p>
        </w:tc>
        <w:tc>
          <w:tcPr>
            <w:tcW w:w="1195" w:type="dxa"/>
            <w:gridSpan w:val="4"/>
            <w:shd w:val="clear" w:color="auto" w:fill="auto"/>
          </w:tcPr>
          <w:p w:rsidR="002D53E4" w:rsidRPr="00D30972" w:rsidRDefault="002D53E4" w:rsidP="00D742D8">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c>
          <w:tcPr>
            <w:tcW w:w="965" w:type="dxa"/>
            <w:gridSpan w:val="4"/>
            <w:shd w:val="clear" w:color="auto" w:fill="auto"/>
          </w:tcPr>
          <w:p w:rsidR="002D53E4" w:rsidRPr="00D30972" w:rsidRDefault="002D53E4" w:rsidP="00D742D8">
            <w:pPr>
              <w:spacing w:after="0" w:line="240" w:lineRule="auto"/>
              <w:jc w:val="center"/>
              <w:rPr>
                <w:rFonts w:ascii="Times New Roman" w:eastAsia="Calibri" w:hAnsi="Times New Roman" w:cs="Times New Roman"/>
                <w:b/>
              </w:rPr>
            </w:pPr>
            <w:r w:rsidRPr="00D30972">
              <w:rPr>
                <w:rFonts w:ascii="Times New Roman" w:eastAsia="Calibri" w:hAnsi="Times New Roman" w:cs="Times New Roman"/>
                <w:b/>
              </w:rPr>
              <w:t>3</w:t>
            </w:r>
          </w:p>
        </w:tc>
      </w:tr>
      <w:tr w:rsidR="002D53E4" w:rsidRPr="00D30972" w:rsidTr="002D53E4">
        <w:tc>
          <w:tcPr>
            <w:tcW w:w="9498" w:type="dxa"/>
            <w:gridSpan w:val="23"/>
            <w:shd w:val="clear" w:color="auto" w:fill="auto"/>
          </w:tcPr>
          <w:p w:rsidR="002D53E4" w:rsidRPr="00D30972" w:rsidRDefault="002D53E4" w:rsidP="00D742D8">
            <w:pPr>
              <w:spacing w:after="0" w:line="240" w:lineRule="auto"/>
              <w:jc w:val="both"/>
              <w:rPr>
                <w:rFonts w:ascii="Times New Roman" w:eastAsia="Calibri" w:hAnsi="Times New Roman" w:cs="Times New Roman"/>
                <w:bCs/>
              </w:rPr>
            </w:pPr>
            <w:r>
              <w:rPr>
                <w:rFonts w:ascii="Times New Roman" w:eastAsia="Calibri" w:hAnsi="Times New Roman" w:cs="Times New Roman"/>
                <w:bCs/>
                <w:noProof/>
                <w:lang w:eastAsia="tr-TR"/>
              </w:rPr>
              <w:t>Yönetim ve organizasyon kavramları,gönüllük kavramı ve gönüllü yönetimi,temel gönüllülük alanları(afet ve acil durum, çevre,eğitim ve kültür, spor,sağlık ve sosyal hizmetler vd), gönüllü çalışmaları ile ilgili proje geliştirme ve sahada gönüllü çalışmlara katılım, gönüllü çalışmlarda etik, ahlaki, dini, geleneksel değerler ve ilkeler, kamu kurumları, yerel yönetim ve sivil kuruluşlarında (STK) gönüllü çalışmalara katılım,toplumda risk grupları ve gönüllülük, göçmenler ve gönüllük.</w:t>
            </w:r>
          </w:p>
        </w:tc>
      </w:tr>
      <w:tr w:rsidR="00D30972" w:rsidRPr="00D30972" w:rsidTr="002D53E4">
        <w:trPr>
          <w:gridBefore w:val="1"/>
          <w:gridAfter w:val="1"/>
          <w:wBefore w:w="34" w:type="dxa"/>
          <w:wAfter w:w="49" w:type="dxa"/>
        </w:trPr>
        <w:tc>
          <w:tcPr>
            <w:tcW w:w="1668" w:type="dxa"/>
            <w:gridSpan w:val="4"/>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3"/>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82" w:type="dxa"/>
            <w:gridSpan w:val="2"/>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gridBefore w:val="1"/>
          <w:gridAfter w:val="1"/>
          <w:wBefore w:w="34" w:type="dxa"/>
          <w:wAfter w:w="49" w:type="dxa"/>
        </w:trPr>
        <w:tc>
          <w:tcPr>
            <w:tcW w:w="1668" w:type="dxa"/>
            <w:gridSpan w:val="4"/>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4541822</w:t>
            </w:r>
          </w:p>
        </w:tc>
        <w:tc>
          <w:tcPr>
            <w:tcW w:w="3969" w:type="dxa"/>
            <w:gridSpan w:val="3"/>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BİNA YÖNETİM SİSTEMLERİ</w:t>
            </w:r>
          </w:p>
        </w:tc>
        <w:tc>
          <w:tcPr>
            <w:tcW w:w="850" w:type="dxa"/>
            <w:gridSpan w:val="4"/>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51" w:type="dxa"/>
            <w:gridSpan w:val="4"/>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82" w:type="dxa"/>
            <w:gridSpan w:val="2"/>
            <w:tcBorders>
              <w:top w:val="single" w:sz="4" w:space="0" w:color="auto"/>
              <w:left w:val="single" w:sz="4" w:space="0" w:color="auto"/>
              <w:bottom w:val="single" w:sz="4" w:space="0" w:color="auto"/>
              <w:right w:val="single" w:sz="4" w:space="0" w:color="auto"/>
            </w:tcBorders>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r>
      <w:tr w:rsidR="00D30972" w:rsidRPr="00D30972" w:rsidTr="002D53E4">
        <w:trPr>
          <w:gridBefore w:val="1"/>
          <w:gridAfter w:val="1"/>
          <w:wBefore w:w="34" w:type="dxa"/>
          <w:wAfter w:w="49" w:type="dxa"/>
        </w:trPr>
        <w:tc>
          <w:tcPr>
            <w:tcW w:w="9415" w:type="dxa"/>
            <w:gridSpan w:val="21"/>
            <w:shd w:val="clear" w:color="auto" w:fill="auto"/>
          </w:tcPr>
          <w:p w:rsidR="00D30972" w:rsidRPr="00D30972" w:rsidRDefault="00D30972" w:rsidP="00DA2C57">
            <w:pPr>
              <w:widowControl w:val="0"/>
              <w:spacing w:after="0"/>
              <w:rPr>
                <w:rFonts w:ascii="Times New Roman" w:eastAsia="Calibri" w:hAnsi="Times New Roman" w:cs="Times New Roman"/>
                <w:bCs/>
                <w:color w:val="000000" w:themeColor="text1"/>
              </w:rPr>
            </w:pPr>
            <w:r w:rsidRPr="00D30972">
              <w:rPr>
                <w:rFonts w:ascii="Times New Roman" w:eastAsia="Calibri" w:hAnsi="Times New Roman" w:cs="Times New Roman"/>
                <w:bCs/>
                <w:color w:val="000000" w:themeColor="text1"/>
              </w:rPr>
              <w:t>Yangın Güvenlik Sistemleri / Hırsız Güvenlik Sistemleri / Kamera Sistemleri / Asansör ve Yürüyen Merdiven Sistemleri / Aydınlatma Sistemleri / Bina İçi Haberleşme Sistemleri / Geçiş Kontrol Sistemleri / İklimlendirme Sistemleri.</w:t>
            </w:r>
          </w:p>
        </w:tc>
      </w:tr>
      <w:tr w:rsidR="00D30972" w:rsidRPr="00D30972" w:rsidTr="002D53E4">
        <w:tc>
          <w:tcPr>
            <w:tcW w:w="1526" w:type="dxa"/>
            <w:gridSpan w:val="2"/>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1107" w:type="dxa"/>
            <w:gridSpan w:val="5"/>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c>
          <w:tcPr>
            <w:tcW w:w="1526"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4541826</w:t>
            </w:r>
          </w:p>
        </w:tc>
        <w:tc>
          <w:tcPr>
            <w:tcW w:w="3969"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MADEN İŞLERİNDE İSG</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1107" w:type="dxa"/>
            <w:gridSpan w:val="5"/>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r>
      <w:tr w:rsidR="00D30972" w:rsidRPr="00D30972" w:rsidTr="002D53E4">
        <w:tc>
          <w:tcPr>
            <w:tcW w:w="9498" w:type="dxa"/>
            <w:gridSpan w:val="23"/>
            <w:shd w:val="clear" w:color="auto" w:fill="auto"/>
          </w:tcPr>
          <w:p w:rsidR="00D30972" w:rsidRPr="00D30972" w:rsidRDefault="00D30972" w:rsidP="00DA2C57">
            <w:pPr>
              <w:spacing w:after="0" w:line="240" w:lineRule="auto"/>
              <w:jc w:val="both"/>
              <w:rPr>
                <w:rFonts w:ascii="Times New Roman" w:eastAsia="Calibri" w:hAnsi="Times New Roman" w:cs="Times New Roman"/>
                <w:bCs/>
                <w:color w:val="000000" w:themeColor="text1"/>
              </w:rPr>
            </w:pPr>
            <w:r w:rsidRPr="00D30972">
              <w:rPr>
                <w:rFonts w:ascii="Times New Roman" w:eastAsia="Calibri" w:hAnsi="Times New Roman" w:cs="Times New Roman"/>
                <w:bCs/>
                <w:color w:val="000000" w:themeColor="text1"/>
              </w:rPr>
              <w:t xml:space="preserve">Maden İşletme Yöntemleri, yanıcı gazlar ve patlama limitleri, Maden ve Taş Ocakları İşletmelerinde ve </w:t>
            </w:r>
            <w:r w:rsidRPr="00D30972">
              <w:rPr>
                <w:rFonts w:ascii="Times New Roman" w:eastAsia="Calibri" w:hAnsi="Times New Roman" w:cs="Times New Roman"/>
                <w:bCs/>
                <w:color w:val="000000" w:themeColor="text1"/>
              </w:rPr>
              <w:lastRenderedPageBreak/>
              <w:t xml:space="preserve">Tünel Yapımında Alınacak İşçi Sağlığı ve İş Güvenliği Önlemlerine İlişkin Tüzük, Yeraltı ve Yerüstü Maden İşletmelerinde Sağlık ve Güvenlik Şartları Yönetmeliği, Patlayıcı maddeler, </w:t>
            </w:r>
            <w:proofErr w:type="spellStart"/>
            <w:r w:rsidRPr="00D30972">
              <w:rPr>
                <w:rFonts w:ascii="Times New Roman" w:eastAsia="Calibri" w:hAnsi="Times New Roman" w:cs="Times New Roman"/>
                <w:bCs/>
                <w:color w:val="000000" w:themeColor="text1"/>
              </w:rPr>
              <w:t>Grizulu</w:t>
            </w:r>
            <w:proofErr w:type="spellEnd"/>
            <w:r w:rsidRPr="00D30972">
              <w:rPr>
                <w:rFonts w:ascii="Times New Roman" w:eastAsia="Calibri" w:hAnsi="Times New Roman" w:cs="Times New Roman"/>
                <w:bCs/>
                <w:color w:val="000000" w:themeColor="text1"/>
              </w:rPr>
              <w:t xml:space="preserve"> Ocaklarda Elektrik Enerjisi Kullanılması Hakkında Yönetmelik</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lastRenderedPageBreak/>
              <w:t>DERS KODU</w:t>
            </w:r>
          </w:p>
        </w:tc>
        <w:tc>
          <w:tcPr>
            <w:tcW w:w="3969" w:type="dxa"/>
            <w:gridSpan w:val="3"/>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4541828</w:t>
            </w:r>
          </w:p>
        </w:tc>
        <w:tc>
          <w:tcPr>
            <w:tcW w:w="3969" w:type="dxa"/>
            <w:gridSpan w:val="3"/>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MİLLİ İRADE VE DEMOKRASİ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r>
      <w:tr w:rsidR="00D30972" w:rsidRPr="00D30972" w:rsidTr="002D53E4">
        <w:trPr>
          <w:gridBefore w:val="1"/>
          <w:gridAfter w:val="1"/>
          <w:wBefore w:w="34" w:type="dxa"/>
          <w:wAfter w:w="49" w:type="dxa"/>
        </w:trPr>
        <w:tc>
          <w:tcPr>
            <w:tcW w:w="9415" w:type="dxa"/>
            <w:gridSpan w:val="21"/>
            <w:shd w:val="clear" w:color="auto" w:fill="auto"/>
          </w:tcPr>
          <w:p w:rsidR="00D30972" w:rsidRPr="00D30972" w:rsidRDefault="00D30972" w:rsidP="00DA2C57">
            <w:pPr>
              <w:spacing w:after="0" w:line="240" w:lineRule="auto"/>
              <w:jc w:val="both"/>
              <w:rPr>
                <w:rFonts w:ascii="Times New Roman" w:eastAsia="Calibri" w:hAnsi="Times New Roman" w:cs="Times New Roman"/>
                <w:bCs/>
                <w:color w:val="000000" w:themeColor="text1"/>
              </w:rPr>
            </w:pPr>
            <w:r w:rsidRPr="00D30972">
              <w:rPr>
                <w:rFonts w:ascii="Times New Roman" w:eastAsia="Calibri" w:hAnsi="Times New Roman" w:cs="Times New Roman"/>
                <w:bCs/>
                <w:color w:val="000000" w:themeColor="text1"/>
              </w:rPr>
              <w:t>Demokrasi kavramı ve tarihçesi, Devlet ve Millet kavramları, Egemenlik, Darbe, Muhtıra ve Vesayet kavramları. Türkiye’de demokrasi çalışmaları, Türkiye’de darbeler tarihi, siyasi, sosyolojik ve psikolojik yansımaları ve küresel çağda yeni demokrasi yaklaşımları.</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3"/>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4541830</w:t>
            </w:r>
          </w:p>
        </w:tc>
        <w:tc>
          <w:tcPr>
            <w:tcW w:w="3969" w:type="dxa"/>
            <w:gridSpan w:val="3"/>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TOPLUMSAL CİNSİYET EŞİTLİĞİ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r>
      <w:tr w:rsidR="00D30972" w:rsidRPr="00D30972" w:rsidTr="002D53E4">
        <w:trPr>
          <w:gridBefore w:val="1"/>
          <w:gridAfter w:val="1"/>
          <w:wBefore w:w="34" w:type="dxa"/>
          <w:wAfter w:w="49" w:type="dxa"/>
        </w:trPr>
        <w:tc>
          <w:tcPr>
            <w:tcW w:w="9415" w:type="dxa"/>
            <w:gridSpan w:val="21"/>
            <w:shd w:val="clear" w:color="auto" w:fill="auto"/>
          </w:tcPr>
          <w:p w:rsidR="00D30972" w:rsidRPr="00D30972" w:rsidRDefault="00D30972" w:rsidP="00DA2C57">
            <w:pPr>
              <w:spacing w:after="0" w:line="240" w:lineRule="auto"/>
              <w:jc w:val="both"/>
              <w:rPr>
                <w:rFonts w:ascii="Times New Roman" w:eastAsia="Calibri" w:hAnsi="Times New Roman" w:cs="Times New Roman"/>
                <w:bCs/>
                <w:color w:val="000000" w:themeColor="text1"/>
              </w:rPr>
            </w:pPr>
            <w:r w:rsidRPr="00D30972">
              <w:rPr>
                <w:rFonts w:ascii="Times New Roman" w:eastAsia="Calibri" w:hAnsi="Times New Roman" w:cs="Times New Roman"/>
                <w:bCs/>
                <w:color w:val="000000" w:themeColor="text1"/>
              </w:rPr>
              <w:t xml:space="preserve">Cinsiyet ayrımcılığının tarihi, toplum, aile, eğitim ve çalışma yaşamında ayrımcılık. Ayrımcılığın iki yönü, pozitif ve negatif ayrımcılık, sanat alanında cinsiyet ayrımcılığı, feminist hareketler ve ayrımcılığa etkisi, toplumsal cinsiyet ve kültür ilişkisi. </w:t>
            </w:r>
            <w:proofErr w:type="gramStart"/>
            <w:r w:rsidRPr="00D30972">
              <w:rPr>
                <w:rFonts w:ascii="Times New Roman" w:eastAsia="Calibri" w:hAnsi="Times New Roman" w:cs="Times New Roman"/>
                <w:bCs/>
                <w:color w:val="000000" w:themeColor="text1"/>
              </w:rPr>
              <w:t>Hukuk, mekân ve kültür açısından cinsiyet ayrımcılığının değerlendirilmesi.</w:t>
            </w:r>
            <w:proofErr w:type="gramEnd"/>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3"/>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4541832</w:t>
            </w:r>
          </w:p>
        </w:tc>
        <w:tc>
          <w:tcPr>
            <w:tcW w:w="3969" w:type="dxa"/>
            <w:gridSpan w:val="3"/>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ARAŞTIRMA YÖNTEM VE TEKNİKLERİ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3</w:t>
            </w:r>
          </w:p>
        </w:tc>
      </w:tr>
      <w:tr w:rsidR="00D30972" w:rsidRPr="00D30972" w:rsidTr="002D53E4">
        <w:trPr>
          <w:gridBefore w:val="1"/>
          <w:gridAfter w:val="1"/>
          <w:wBefore w:w="34" w:type="dxa"/>
          <w:wAfter w:w="49" w:type="dxa"/>
        </w:trPr>
        <w:tc>
          <w:tcPr>
            <w:tcW w:w="9415" w:type="dxa"/>
            <w:gridSpan w:val="21"/>
            <w:shd w:val="clear" w:color="auto" w:fill="auto"/>
          </w:tcPr>
          <w:p w:rsidR="00D30972" w:rsidRPr="00D30972" w:rsidRDefault="00D30972" w:rsidP="00DA2C57">
            <w:pPr>
              <w:spacing w:after="0" w:line="240" w:lineRule="auto"/>
              <w:rPr>
                <w:rFonts w:ascii="Times New Roman" w:eastAsia="Calibri" w:hAnsi="Times New Roman" w:cs="Times New Roman"/>
                <w:bCs/>
                <w:color w:val="000000" w:themeColor="text1"/>
              </w:rPr>
            </w:pPr>
            <w:proofErr w:type="gramStart"/>
            <w:r w:rsidRPr="00D30972">
              <w:rPr>
                <w:rFonts w:ascii="Times New Roman" w:eastAsia="Calibri" w:hAnsi="Times New Roman" w:cs="Times New Roman"/>
                <w:bCs/>
                <w:color w:val="000000" w:themeColor="text1"/>
              </w:rPr>
              <w:t>Araştırma yöntemlerine giriş ve temel kavramlar, bilimsel araştırmanın önemi, bilimsel araştırma süreci, araştırma konusunun seçimi, kaynakların taranması, hipotez ve strateji geliştirme, veri hazırlama süreci, örnek olay yöntemi, araştırmanın içeriğinin oluşturulması, yazımda kullanılması gereken üslup, araştırma raporunun hazırlanması, araştırma raporunun biçim ve kapsamı, araştırma raporunun yazım kuralları; araştırma etiği, bilimsel etik kuralları.</w:t>
            </w:r>
            <w:proofErr w:type="gramEnd"/>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KODU</w:t>
            </w:r>
          </w:p>
        </w:tc>
        <w:tc>
          <w:tcPr>
            <w:tcW w:w="3969" w:type="dxa"/>
            <w:gridSpan w:val="3"/>
            <w:shd w:val="clear" w:color="auto" w:fill="auto"/>
          </w:tcPr>
          <w:p w:rsidR="00D30972" w:rsidRPr="00D30972" w:rsidRDefault="00D30972" w:rsidP="00DA2C57">
            <w:pPr>
              <w:spacing w:after="0" w:line="240" w:lineRule="auto"/>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DERS ADI</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TEO.</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UYG.</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D.SAATİ</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color w:val="000000" w:themeColor="text1"/>
              </w:rPr>
            </w:pPr>
            <w:r w:rsidRPr="00D30972">
              <w:rPr>
                <w:rFonts w:ascii="Times New Roman" w:eastAsia="Calibri" w:hAnsi="Times New Roman" w:cs="Times New Roman"/>
                <w:color w:val="000000" w:themeColor="text1"/>
              </w:rPr>
              <w:t>AKTS</w:t>
            </w:r>
          </w:p>
        </w:tc>
      </w:tr>
      <w:tr w:rsidR="00D30972" w:rsidRPr="00D30972" w:rsidTr="002D53E4">
        <w:trPr>
          <w:gridBefore w:val="1"/>
          <w:gridAfter w:val="1"/>
          <w:wBefore w:w="34" w:type="dxa"/>
          <w:wAfter w:w="49" w:type="dxa"/>
        </w:trPr>
        <w:tc>
          <w:tcPr>
            <w:tcW w:w="1668"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4541834</w:t>
            </w:r>
          </w:p>
        </w:tc>
        <w:tc>
          <w:tcPr>
            <w:tcW w:w="3969" w:type="dxa"/>
            <w:gridSpan w:val="3"/>
            <w:shd w:val="clear" w:color="auto" w:fill="auto"/>
          </w:tcPr>
          <w:p w:rsidR="00D30972" w:rsidRPr="00D30972" w:rsidRDefault="00D30972" w:rsidP="00DA2C57">
            <w:pPr>
              <w:widowControl w:val="0"/>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ALGORİTMA VE KODLAMA</w:t>
            </w:r>
          </w:p>
        </w:tc>
        <w:tc>
          <w:tcPr>
            <w:tcW w:w="850"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51"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0</w:t>
            </w:r>
          </w:p>
        </w:tc>
        <w:tc>
          <w:tcPr>
            <w:tcW w:w="1195" w:type="dxa"/>
            <w:gridSpan w:val="4"/>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c>
          <w:tcPr>
            <w:tcW w:w="882" w:type="dxa"/>
            <w:gridSpan w:val="2"/>
            <w:shd w:val="clear" w:color="auto" w:fill="auto"/>
          </w:tcPr>
          <w:p w:rsidR="00D30972" w:rsidRPr="00D30972" w:rsidRDefault="00D30972" w:rsidP="00DA2C57">
            <w:pPr>
              <w:spacing w:after="0" w:line="240" w:lineRule="auto"/>
              <w:jc w:val="center"/>
              <w:rPr>
                <w:rFonts w:ascii="Times New Roman" w:eastAsia="Calibri" w:hAnsi="Times New Roman" w:cs="Times New Roman"/>
                <w:b/>
                <w:color w:val="000000" w:themeColor="text1"/>
              </w:rPr>
            </w:pPr>
            <w:r w:rsidRPr="00D30972">
              <w:rPr>
                <w:rFonts w:ascii="Times New Roman" w:eastAsia="Calibri" w:hAnsi="Times New Roman" w:cs="Times New Roman"/>
                <w:b/>
                <w:color w:val="000000" w:themeColor="text1"/>
              </w:rPr>
              <w:t>2</w:t>
            </w:r>
          </w:p>
        </w:tc>
      </w:tr>
      <w:tr w:rsidR="00D30972" w:rsidRPr="00D30972" w:rsidTr="002D53E4">
        <w:trPr>
          <w:gridBefore w:val="1"/>
          <w:gridAfter w:val="1"/>
          <w:wBefore w:w="34" w:type="dxa"/>
          <w:wAfter w:w="49" w:type="dxa"/>
        </w:trPr>
        <w:tc>
          <w:tcPr>
            <w:tcW w:w="9415" w:type="dxa"/>
            <w:gridSpan w:val="21"/>
            <w:shd w:val="clear" w:color="auto" w:fill="auto"/>
          </w:tcPr>
          <w:p w:rsidR="00D30972" w:rsidRPr="00D30972" w:rsidRDefault="00D30972" w:rsidP="00DA2C57">
            <w:pPr>
              <w:widowControl w:val="0"/>
              <w:spacing w:after="0" w:line="240" w:lineRule="auto"/>
              <w:rPr>
                <w:rFonts w:ascii="Times New Roman" w:eastAsia="Calibri" w:hAnsi="Times New Roman" w:cs="Times New Roman"/>
                <w:bCs/>
                <w:color w:val="000000" w:themeColor="text1"/>
              </w:rPr>
            </w:pPr>
            <w:proofErr w:type="gramStart"/>
            <w:r w:rsidRPr="00D30972">
              <w:rPr>
                <w:rFonts w:ascii="Times New Roman" w:eastAsia="Calibri" w:hAnsi="Times New Roman" w:cs="Times New Roman"/>
                <w:bCs/>
                <w:color w:val="000000" w:themeColor="text1"/>
              </w:rPr>
              <w:t>Araştırma yöntemlerine giriş ve temel kavramlar, bilimsel araştırmanın önemi, bilimsel araştırma süreci, araştırma konusunun seçimi, kaynakların taranması, hipotez ve strateji geliştirme, veri hazırlama süreci, örnek olay yöntemi, araştırmanın içeriğinin oluşturulması, yazımda kullanılması gereken üslup, araştırma raporunun hazırlanması, araştırma raporunun biçim ve kapsamı, araştırma raporunun yazım kuralları; araştırma etiği, bilimsel etik kuralları.</w:t>
            </w:r>
            <w:proofErr w:type="gramEnd"/>
          </w:p>
        </w:tc>
      </w:tr>
    </w:tbl>
    <w:p w:rsidR="00D30972" w:rsidRPr="00D30972" w:rsidRDefault="00D30972" w:rsidP="00DA2C57">
      <w:pPr>
        <w:widowControl w:val="0"/>
        <w:tabs>
          <w:tab w:val="left" w:pos="-566"/>
          <w:tab w:val="left" w:pos="0"/>
          <w:tab w:val="left" w:pos="734"/>
          <w:tab w:val="left" w:pos="4482"/>
          <w:tab w:val="left" w:pos="4850"/>
          <w:tab w:val="left" w:pos="5340"/>
          <w:tab w:val="left" w:pos="7096"/>
          <w:tab w:val="left" w:pos="7634"/>
          <w:tab w:val="left" w:pos="8182"/>
        </w:tabs>
        <w:spacing w:after="0" w:line="240" w:lineRule="auto"/>
        <w:rPr>
          <w:rFonts w:ascii="Times New Roman" w:eastAsia="Times New Roman" w:hAnsi="Times New Roman" w:cs="Times New Roman"/>
          <w:b/>
          <w:u w:val="single"/>
        </w:rPr>
      </w:pPr>
    </w:p>
    <w:p w:rsidR="00D30972" w:rsidRPr="00D30972" w:rsidRDefault="00D30972" w:rsidP="00DA2C57">
      <w:pPr>
        <w:widowControl w:val="0"/>
        <w:tabs>
          <w:tab w:val="left" w:pos="-566"/>
          <w:tab w:val="left" w:pos="0"/>
          <w:tab w:val="left" w:pos="734"/>
          <w:tab w:val="left" w:pos="4482"/>
          <w:tab w:val="left" w:pos="4850"/>
          <w:tab w:val="left" w:pos="5340"/>
          <w:tab w:val="left" w:pos="7096"/>
          <w:tab w:val="left" w:pos="7634"/>
          <w:tab w:val="left" w:pos="8182"/>
        </w:tabs>
        <w:spacing w:after="0" w:line="240" w:lineRule="auto"/>
        <w:rPr>
          <w:rFonts w:ascii="Times New Roman" w:eastAsia="Times New Roman" w:hAnsi="Times New Roman" w:cs="Times New Roman"/>
          <w:b/>
          <w:snapToGrid w:val="0"/>
          <w:u w:val="single"/>
          <w:lang w:eastAsia="de-DE"/>
        </w:rPr>
      </w:pPr>
    </w:p>
    <w:p w:rsidR="00C52DD5" w:rsidRPr="00D30972" w:rsidRDefault="00C52DD5" w:rsidP="00DA2C57">
      <w:pPr>
        <w:spacing w:after="0"/>
        <w:rPr>
          <w:rFonts w:ascii="Times New Roman" w:hAnsi="Times New Roman" w:cs="Times New Roman"/>
        </w:rPr>
      </w:pPr>
    </w:p>
    <w:sectPr w:rsidR="00C52DD5" w:rsidRPr="00D309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8BB"/>
    <w:rsid w:val="001B28BB"/>
    <w:rsid w:val="002D53E4"/>
    <w:rsid w:val="006208FD"/>
    <w:rsid w:val="00674B86"/>
    <w:rsid w:val="006954DF"/>
    <w:rsid w:val="007B0BD6"/>
    <w:rsid w:val="007D2820"/>
    <w:rsid w:val="0088342B"/>
    <w:rsid w:val="00B1747D"/>
    <w:rsid w:val="00C52DD5"/>
    <w:rsid w:val="00D30972"/>
    <w:rsid w:val="00DA2C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8B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7B0BD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B0B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8B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7B0BD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B0B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4695</Words>
  <Characters>26767</Characters>
  <Application>Microsoft Office Word</Application>
  <DocSecurity>0</DocSecurity>
  <Lines>223</Lines>
  <Paragraphs>62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Fujitsu</dc:creator>
  <cp:lastModifiedBy>Fujitsu</cp:lastModifiedBy>
  <cp:revision>2</cp:revision>
  <cp:lastPrinted>2020-08-07T13:01:00Z</cp:lastPrinted>
  <dcterms:created xsi:type="dcterms:W3CDTF">2020-08-07T13:01:00Z</dcterms:created>
  <dcterms:modified xsi:type="dcterms:W3CDTF">2020-08-07T13:01:00Z</dcterms:modified>
</cp:coreProperties>
</file>